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</w:p>
    <w:p>
      <w:pPr>
        <w:spacing w:line="360" w:lineRule="auto"/>
        <w:ind w:left="4680" w:hanging="4680" w:hangingChars="13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吉林省临床医学研究中心</w:t>
      </w:r>
      <w:r>
        <w:rPr>
          <w:rFonts w:ascii="黑体" w:hAnsi="黑体" w:eastAsia="黑体" w:cs="黑体"/>
          <w:sz w:val="36"/>
          <w:szCs w:val="36"/>
        </w:rPr>
        <w:t>建设</w:t>
      </w:r>
      <w:r>
        <w:rPr>
          <w:rFonts w:hint="eastAsia" w:ascii="黑体" w:hAnsi="黑体" w:eastAsia="黑体" w:cs="黑体"/>
          <w:sz w:val="36"/>
          <w:szCs w:val="36"/>
        </w:rPr>
        <w:t>建议</w:t>
      </w:r>
    </w:p>
    <w:p>
      <w:pPr>
        <w:spacing w:line="360" w:lineRule="auto"/>
        <w:ind w:left="4680" w:hanging="4680" w:hangingChars="13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编写提纲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1.拟建中心名称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2.建议单位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3.拟建中心负责人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4.优势及基础（</w:t>
      </w:r>
      <w:r>
        <w:rPr>
          <w:rFonts w:hint="eastAsia" w:ascii="仿宋_GB2312" w:eastAsia="仿宋_GB2312"/>
          <w:sz w:val="32"/>
          <w:szCs w:val="32"/>
        </w:rPr>
        <w:t>近五年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牵头承担</w:t>
      </w:r>
      <w:r>
        <w:rPr>
          <w:rFonts w:ascii="仿宋_GB2312" w:eastAsia="仿宋_GB2312"/>
          <w:sz w:val="32"/>
          <w:szCs w:val="32"/>
        </w:rPr>
        <w:t>的省部级</w:t>
      </w:r>
      <w:r>
        <w:rPr>
          <w:rFonts w:hint="eastAsia" w:ascii="仿宋_GB2312" w:eastAsia="仿宋_GB2312"/>
          <w:sz w:val="32"/>
          <w:szCs w:val="32"/>
        </w:rPr>
        <w:t>项目情况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获得奖励情况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发表论文情况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；样本资源库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情况；核心团队情况</w:t>
      </w:r>
      <w:r>
        <w:rPr>
          <w:rFonts w:hint="eastAsia" w:ascii="仿宋_GB2312" w:eastAsia="仿宋_GB2312"/>
          <w:sz w:val="32"/>
          <w:szCs w:val="32"/>
          <w:lang w:eastAsia="zh-CN"/>
        </w:rPr>
        <w:t>；协同网络建设情况；近年来经费投入情况等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5.预期目标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AF4FEC"/>
    <w:rsid w:val="6F4A1F52"/>
    <w:rsid w:val="CBA550D8"/>
    <w:rsid w:val="F9FF9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jc w:val="center"/>
    </w:pPr>
    <w:rPr>
      <w:rFonts w:ascii="Calibri" w:hAnsi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155</Words>
  <Characters>889</Characters>
  <Lines>7</Lines>
  <Paragraphs>2</Paragraphs>
  <TotalTime>21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2022-02-24T06:37:00Z</dcterms:created>
  <dc:creator>张梅</dc:creator>
  <cp:lastModifiedBy>user</cp:lastModifiedBy>
  <cp:lastPrinted>2022-05-18T07:55:00Z</cp:lastPrinted>
  <dcterms:modified xsi:type="dcterms:W3CDTF">2024-10-17T09:54:42Z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69D3E7B3092AE089F56B0C67816D4AFC</vt:lpwstr>
  </property>
</Properties>
</file>