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DF" w:rsidRDefault="00420EA4">
      <w:pPr>
        <w:rPr>
          <w:rFonts w:ascii="宋体" w:eastAsia="黑体" w:hAnsi="宋体" w:cs="黑体"/>
          <w:bCs/>
          <w:sz w:val="32"/>
          <w:szCs w:val="32"/>
        </w:rPr>
      </w:pPr>
      <w:r>
        <w:rPr>
          <w:rFonts w:ascii="宋体" w:eastAsia="黑体" w:hAnsi="宋体" w:cs="黑体" w:hint="eastAsia"/>
          <w:bCs/>
          <w:sz w:val="32"/>
          <w:szCs w:val="32"/>
        </w:rPr>
        <w:t>附件：</w:t>
      </w:r>
      <w:bookmarkStart w:id="0" w:name="_GoBack"/>
      <w:bookmarkEnd w:id="0"/>
    </w:p>
    <w:p w:rsidR="002578DF" w:rsidRDefault="002578DF">
      <w:pPr>
        <w:spacing w:line="800" w:lineRule="exact"/>
        <w:jc w:val="center"/>
        <w:rPr>
          <w:rFonts w:ascii="宋体" w:eastAsia="方正小标宋简体" w:hAnsi="宋体" w:cs="方正小标宋简体"/>
          <w:bCs/>
          <w:sz w:val="44"/>
          <w:szCs w:val="44"/>
        </w:rPr>
      </w:pPr>
    </w:p>
    <w:p w:rsidR="002578DF" w:rsidRPr="000A7AA5" w:rsidRDefault="00420EA4" w:rsidP="006319F6">
      <w:pPr>
        <w:spacing w:line="800" w:lineRule="exact"/>
        <w:jc w:val="center"/>
        <w:rPr>
          <w:rFonts w:asciiTheme="majorEastAsia" w:eastAsiaTheme="majorEastAsia" w:hAnsiTheme="majorEastAsia" w:cs="方正小标宋简体"/>
          <w:b/>
          <w:bCs/>
          <w:sz w:val="44"/>
          <w:szCs w:val="44"/>
        </w:rPr>
      </w:pPr>
      <w:r w:rsidRPr="000A7AA5">
        <w:rPr>
          <w:rFonts w:asciiTheme="majorEastAsia" w:eastAsiaTheme="majorEastAsia" w:hAnsiTheme="majorEastAsia" w:cs="方正小标宋简体" w:hint="eastAsia"/>
          <w:b/>
          <w:bCs/>
          <w:sz w:val="44"/>
          <w:szCs w:val="44"/>
        </w:rPr>
        <w:t>吉林省企业</w:t>
      </w:r>
      <w:r w:rsidR="00B0740F" w:rsidRPr="000A7AA5">
        <w:rPr>
          <w:rFonts w:asciiTheme="majorEastAsia" w:eastAsiaTheme="majorEastAsia" w:hAnsiTheme="majorEastAsia" w:cs="宋体" w:hint="eastAsia"/>
          <w:b/>
          <w:sz w:val="44"/>
          <w:szCs w:val="44"/>
          <w:shd w:val="clear" w:color="auto" w:fill="FFFFFF"/>
        </w:rPr>
        <w:t>R&amp;D投入</w:t>
      </w:r>
      <w:r w:rsidRPr="000A7AA5">
        <w:rPr>
          <w:rFonts w:asciiTheme="majorEastAsia" w:eastAsiaTheme="majorEastAsia" w:hAnsiTheme="majorEastAsia" w:cs="方正小标宋简体" w:hint="eastAsia"/>
          <w:b/>
          <w:bCs/>
          <w:sz w:val="44"/>
          <w:szCs w:val="44"/>
        </w:rPr>
        <w:t>引导计划实施办法</w:t>
      </w:r>
      <w:r w:rsidR="00B0740F" w:rsidRPr="000A7AA5">
        <w:rPr>
          <w:rFonts w:asciiTheme="majorEastAsia" w:eastAsiaTheme="majorEastAsia" w:hAnsiTheme="majorEastAsia" w:cs="方正小标宋简体" w:hint="eastAsia"/>
          <w:b/>
          <w:bCs/>
          <w:sz w:val="44"/>
          <w:szCs w:val="44"/>
        </w:rPr>
        <w:t>（试行）</w:t>
      </w:r>
    </w:p>
    <w:p w:rsidR="002578DF" w:rsidRPr="00BB7ABC" w:rsidRDefault="002578DF">
      <w:pPr>
        <w:ind w:firstLineChars="200" w:firstLine="640"/>
        <w:rPr>
          <w:rFonts w:ascii="宋体" w:eastAsia="仿宋" w:hAnsi="宋体" w:cs="宋体"/>
          <w:sz w:val="32"/>
          <w:szCs w:val="32"/>
        </w:rPr>
      </w:pPr>
    </w:p>
    <w:p w:rsidR="002578DF" w:rsidRPr="00BB7ABC" w:rsidRDefault="00420EA4">
      <w:pPr>
        <w:widowControl/>
        <w:jc w:val="center"/>
        <w:rPr>
          <w:rFonts w:ascii="宋体" w:eastAsia="黑体" w:hAnsi="宋体" w:cs="宋体"/>
          <w:sz w:val="32"/>
          <w:szCs w:val="32"/>
        </w:rPr>
      </w:pPr>
      <w:r w:rsidRPr="00BB7ABC">
        <w:rPr>
          <w:rFonts w:ascii="宋体" w:eastAsia="黑体" w:hAnsi="宋体" w:cs="宋体" w:hint="eastAsia"/>
          <w:sz w:val="32"/>
          <w:szCs w:val="32"/>
        </w:rPr>
        <w:t>第一章</w:t>
      </w:r>
      <w:r w:rsidRPr="00BB7ABC">
        <w:rPr>
          <w:rFonts w:ascii="宋体" w:eastAsia="黑体" w:hAnsi="宋体" w:cs="宋体" w:hint="eastAsia"/>
          <w:sz w:val="32"/>
          <w:szCs w:val="32"/>
        </w:rPr>
        <w:t xml:space="preserve"> </w:t>
      </w:r>
      <w:r w:rsidRPr="00BB7ABC">
        <w:rPr>
          <w:rFonts w:ascii="宋体" w:eastAsia="黑体" w:hAnsi="宋体" w:cs="宋体" w:hint="eastAsia"/>
          <w:sz w:val="32"/>
          <w:szCs w:val="32"/>
        </w:rPr>
        <w:t>总则</w:t>
      </w:r>
    </w:p>
    <w:p w:rsidR="002578DF" w:rsidRPr="00BB7ABC" w:rsidRDefault="002578DF">
      <w:pPr>
        <w:ind w:firstLineChars="200" w:firstLine="640"/>
        <w:rPr>
          <w:rFonts w:ascii="宋体" w:eastAsia="黑体" w:hAnsi="宋体" w:cs="黑体"/>
          <w:bCs/>
          <w:sz w:val="32"/>
          <w:szCs w:val="32"/>
        </w:rPr>
      </w:pPr>
    </w:p>
    <w:p w:rsidR="002578DF" w:rsidRPr="00BB7ABC" w:rsidRDefault="00420EA4">
      <w:pPr>
        <w:ind w:firstLineChars="200" w:firstLine="640"/>
        <w:rPr>
          <w:rFonts w:ascii="宋体" w:eastAsia="仿宋" w:hAnsi="宋体" w:cs="宋体"/>
          <w:sz w:val="32"/>
          <w:szCs w:val="32"/>
        </w:rPr>
      </w:pPr>
      <w:r w:rsidRPr="00BB7ABC">
        <w:rPr>
          <w:rFonts w:ascii="宋体" w:eastAsia="黑体" w:hAnsi="宋体" w:cs="黑体" w:hint="eastAsia"/>
          <w:bCs/>
          <w:sz w:val="32"/>
          <w:szCs w:val="32"/>
        </w:rPr>
        <w:t>第一条</w:t>
      </w:r>
      <w:r w:rsidRPr="00BB7ABC">
        <w:rPr>
          <w:rFonts w:ascii="宋体" w:eastAsia="黑体" w:hAnsi="宋体" w:cs="黑体" w:hint="eastAsia"/>
          <w:bCs/>
          <w:sz w:val="32"/>
          <w:szCs w:val="32"/>
        </w:rPr>
        <w:t xml:space="preserve"> </w:t>
      </w:r>
      <w:r w:rsidRPr="00BB7ABC">
        <w:rPr>
          <w:rFonts w:ascii="宋体" w:eastAsia="仿宋" w:hAnsi="宋体" w:cs="宋体" w:hint="eastAsia"/>
          <w:sz w:val="32"/>
          <w:szCs w:val="32"/>
        </w:rPr>
        <w:t>为贯彻落实省委十一届八次、九次全会决策部署，深入</w:t>
      </w:r>
      <w:r w:rsidR="006319F6">
        <w:rPr>
          <w:rFonts w:ascii="宋体" w:eastAsia="仿宋" w:hAnsi="宋体" w:cs="宋体" w:hint="eastAsia"/>
          <w:sz w:val="32"/>
          <w:szCs w:val="32"/>
        </w:rPr>
        <w:t>实施</w:t>
      </w:r>
      <w:r w:rsidR="00BB6C1A" w:rsidRPr="00BB6C1A">
        <w:rPr>
          <w:rFonts w:ascii="宋体" w:eastAsia="仿宋" w:hAnsi="宋体" w:cs="宋体" w:hint="eastAsia"/>
          <w:sz w:val="32"/>
          <w:szCs w:val="32"/>
        </w:rPr>
        <w:t>“一主六双”</w:t>
      </w:r>
      <w:r w:rsidR="00B0740F" w:rsidRPr="00BB6C1A">
        <w:rPr>
          <w:rFonts w:ascii="宋体" w:eastAsia="仿宋" w:hAnsi="宋体" w:cs="宋体" w:hint="eastAsia"/>
          <w:sz w:val="32"/>
          <w:szCs w:val="32"/>
        </w:rPr>
        <w:t>高质量发展战略</w:t>
      </w:r>
      <w:r w:rsidRPr="00BB6C1A">
        <w:rPr>
          <w:rFonts w:ascii="宋体" w:eastAsia="仿宋" w:hAnsi="宋体" w:cs="宋体" w:hint="eastAsia"/>
          <w:sz w:val="32"/>
          <w:szCs w:val="32"/>
        </w:rPr>
        <w:t>，</w:t>
      </w:r>
      <w:r w:rsidRPr="00BB7ABC">
        <w:rPr>
          <w:rFonts w:ascii="宋体" w:eastAsia="仿宋" w:hAnsi="宋体" w:cs="宋体" w:hint="eastAsia"/>
          <w:sz w:val="32"/>
          <w:szCs w:val="32"/>
        </w:rPr>
        <w:t>引导企业持续加大研发投入，助力吉林振兴和吉林高质量发展，根据《吉林省人民政府关于印发吉林省国民经济和社会发展第十四个五年规划和</w:t>
      </w:r>
      <w:r w:rsidRPr="00BB7ABC">
        <w:rPr>
          <w:rFonts w:ascii="宋体" w:eastAsia="仿宋" w:hAnsi="宋体" w:cs="宋体" w:hint="eastAsia"/>
          <w:sz w:val="32"/>
          <w:szCs w:val="32"/>
        </w:rPr>
        <w:t>2035</w:t>
      </w:r>
      <w:r w:rsidRPr="00BB7ABC">
        <w:rPr>
          <w:rFonts w:ascii="宋体" w:eastAsia="仿宋" w:hAnsi="宋体" w:cs="宋体" w:hint="eastAsia"/>
          <w:sz w:val="32"/>
          <w:szCs w:val="32"/>
        </w:rPr>
        <w:t>年远景目标纲要的通知》等文件精神，制定本办法。</w:t>
      </w:r>
    </w:p>
    <w:p w:rsidR="002578DF" w:rsidRPr="00BB7ABC" w:rsidRDefault="00420EA4">
      <w:pPr>
        <w:ind w:firstLineChars="200" w:firstLine="640"/>
        <w:rPr>
          <w:rFonts w:ascii="宋体" w:eastAsia="仿宋" w:hAnsi="宋体" w:cs="宋体"/>
          <w:sz w:val="32"/>
          <w:szCs w:val="32"/>
          <w:shd w:val="clear" w:color="auto" w:fill="FFFFFF"/>
        </w:rPr>
      </w:pPr>
      <w:r w:rsidRPr="00BB7ABC">
        <w:rPr>
          <w:rFonts w:ascii="宋体" w:eastAsia="黑体" w:hAnsi="宋体" w:cs="黑体" w:hint="eastAsia"/>
          <w:bCs/>
          <w:sz w:val="32"/>
          <w:szCs w:val="32"/>
        </w:rPr>
        <w:t>第二条</w:t>
      </w:r>
      <w:r w:rsidRPr="00BB7ABC">
        <w:rPr>
          <w:rFonts w:ascii="宋体" w:eastAsia="黑体" w:hAnsi="宋体" w:cs="黑体" w:hint="eastAsia"/>
          <w:bCs/>
          <w:sz w:val="32"/>
          <w:szCs w:val="32"/>
        </w:rPr>
        <w:t xml:space="preserve"> </w:t>
      </w:r>
      <w:r w:rsidRPr="00BB7ABC">
        <w:rPr>
          <w:rFonts w:ascii="宋体" w:eastAsia="仿宋" w:hAnsi="宋体" w:cs="宋体" w:hint="eastAsia"/>
          <w:sz w:val="32"/>
          <w:szCs w:val="32"/>
        </w:rPr>
        <w:t>吉林省企业</w:t>
      </w:r>
      <w:r w:rsidR="004C1F35" w:rsidRPr="00BB7ABC">
        <w:rPr>
          <w:rFonts w:ascii="宋体" w:eastAsia="仿宋" w:hAnsi="宋体" w:cs="宋体" w:hint="eastAsia"/>
          <w:sz w:val="32"/>
          <w:szCs w:val="32"/>
          <w:shd w:val="clear" w:color="auto" w:fill="FFFFFF"/>
        </w:rPr>
        <w:t>R&amp;D</w:t>
      </w:r>
      <w:r w:rsidR="00B63E39" w:rsidRPr="00BB7ABC">
        <w:rPr>
          <w:rFonts w:ascii="宋体" w:eastAsia="仿宋" w:hAnsi="宋体" w:cs="宋体" w:hint="eastAsia"/>
          <w:sz w:val="32"/>
          <w:szCs w:val="32"/>
          <w:shd w:val="clear" w:color="auto" w:fill="FFFFFF"/>
        </w:rPr>
        <w:t>投入</w:t>
      </w:r>
      <w:r w:rsidRPr="00BB7ABC">
        <w:rPr>
          <w:rFonts w:ascii="宋体" w:eastAsia="仿宋" w:hAnsi="宋体" w:hint="eastAsia"/>
          <w:sz w:val="32"/>
          <w:szCs w:val="32"/>
        </w:rPr>
        <w:t>引导计划（以下简称“引导计</w:t>
      </w:r>
      <w:r w:rsidRPr="00BB7ABC">
        <w:rPr>
          <w:rFonts w:ascii="宋体" w:eastAsia="仿宋" w:hAnsi="宋体" w:cs="宋体" w:hint="eastAsia"/>
          <w:sz w:val="32"/>
          <w:szCs w:val="32"/>
          <w:shd w:val="clear" w:color="auto" w:fill="FFFFFF"/>
        </w:rPr>
        <w:t>划”）是指</w:t>
      </w:r>
      <w:r w:rsidR="0005661E" w:rsidRPr="00BB7ABC">
        <w:rPr>
          <w:rFonts w:ascii="宋体" w:eastAsia="仿宋" w:hAnsi="宋体" w:cs="宋体" w:hint="eastAsia"/>
          <w:sz w:val="32"/>
          <w:szCs w:val="32"/>
          <w:shd w:val="clear" w:color="auto" w:fill="FFFFFF"/>
        </w:rPr>
        <w:t>：</w:t>
      </w:r>
      <w:r w:rsidRPr="00BB7ABC">
        <w:rPr>
          <w:rFonts w:ascii="宋体" w:eastAsia="仿宋" w:hAnsi="宋体" w:cs="宋体" w:hint="eastAsia"/>
          <w:sz w:val="32"/>
          <w:szCs w:val="32"/>
          <w:shd w:val="clear" w:color="auto" w:fill="FFFFFF"/>
        </w:rPr>
        <w:t>在“十四五”期间，对符合条件的企业研究与开发费用（</w:t>
      </w:r>
      <w:r w:rsidR="00B63E39" w:rsidRPr="00BB7ABC">
        <w:rPr>
          <w:rFonts w:ascii="宋体" w:eastAsia="仿宋" w:hAnsi="宋体" w:cs="宋体" w:hint="eastAsia"/>
          <w:sz w:val="32"/>
          <w:szCs w:val="32"/>
          <w:shd w:val="clear" w:color="auto" w:fill="FFFFFF"/>
        </w:rPr>
        <w:t>以下简称</w:t>
      </w:r>
      <w:r w:rsidR="00362537"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cs="宋体" w:hint="eastAsia"/>
          <w:sz w:val="32"/>
          <w:szCs w:val="32"/>
          <w:shd w:val="clear" w:color="auto" w:fill="FFFFFF"/>
        </w:rPr>
        <w:t>）给予财政补助资金，引导和鼓励企业加大</w:t>
      </w:r>
      <w:r w:rsidR="00B63E39" w:rsidRPr="00BB7ABC">
        <w:rPr>
          <w:rFonts w:ascii="宋体" w:eastAsia="仿宋" w:hAnsi="宋体" w:cs="宋体" w:hint="eastAsia"/>
          <w:sz w:val="32"/>
          <w:szCs w:val="32"/>
          <w:shd w:val="clear" w:color="auto" w:fill="FFFFFF"/>
        </w:rPr>
        <w:t>R&amp;D</w:t>
      </w:r>
      <w:r w:rsidRPr="00BB7ABC">
        <w:rPr>
          <w:rFonts w:ascii="宋体" w:eastAsia="仿宋" w:hAnsi="宋体" w:cs="宋体" w:hint="eastAsia"/>
          <w:sz w:val="32"/>
          <w:szCs w:val="32"/>
          <w:shd w:val="clear" w:color="auto" w:fill="FFFFFF"/>
        </w:rPr>
        <w:t>投入，提升自主创新能力及创新水平。</w:t>
      </w:r>
    </w:p>
    <w:p w:rsidR="002578DF" w:rsidRPr="00BB7ABC" w:rsidRDefault="00420EA4">
      <w:pPr>
        <w:ind w:firstLineChars="200" w:firstLine="640"/>
        <w:rPr>
          <w:rFonts w:ascii="宋体" w:eastAsia="仿宋" w:hAnsi="宋体"/>
          <w:sz w:val="32"/>
          <w:szCs w:val="32"/>
        </w:rPr>
      </w:pPr>
      <w:r w:rsidRPr="00BB7ABC">
        <w:rPr>
          <w:rFonts w:ascii="宋体" w:eastAsia="黑体" w:hAnsi="宋体" w:cs="黑体" w:hint="eastAsia"/>
          <w:bCs/>
          <w:sz w:val="32"/>
          <w:szCs w:val="32"/>
        </w:rPr>
        <w:t>第三条</w:t>
      </w:r>
      <w:r w:rsidRPr="00BB7ABC">
        <w:rPr>
          <w:rFonts w:ascii="宋体" w:eastAsia="黑体" w:hAnsi="宋体" w:cs="黑体" w:hint="eastAsia"/>
          <w:bCs/>
          <w:sz w:val="32"/>
          <w:szCs w:val="32"/>
        </w:rPr>
        <w:t xml:space="preserve"> </w:t>
      </w:r>
      <w:r w:rsidRPr="00BB7ABC">
        <w:rPr>
          <w:rFonts w:ascii="宋体" w:eastAsia="仿宋" w:hAnsi="宋体" w:hint="eastAsia"/>
          <w:sz w:val="32"/>
          <w:szCs w:val="32"/>
        </w:rPr>
        <w:t>企业</w:t>
      </w:r>
      <w:r w:rsidR="004E7244"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sz w:val="32"/>
          <w:szCs w:val="32"/>
        </w:rPr>
        <w:t>是指企业研发活动中发生的相关费用。由企业按照财政部、国家税务总局、科技部《关于完善研究开发费用税前加计扣除政策的通知》（财税〔</w:t>
      </w:r>
      <w:r w:rsidRPr="00BB7ABC">
        <w:rPr>
          <w:rFonts w:ascii="宋体" w:eastAsia="仿宋" w:hAnsi="宋体" w:hint="eastAsia"/>
          <w:sz w:val="32"/>
          <w:szCs w:val="32"/>
        </w:rPr>
        <w:t>2015</w:t>
      </w:r>
      <w:r w:rsidRPr="00BB7ABC">
        <w:rPr>
          <w:rFonts w:ascii="宋体" w:eastAsia="仿宋" w:hAnsi="宋体" w:hint="eastAsia"/>
          <w:sz w:val="32"/>
          <w:szCs w:val="32"/>
        </w:rPr>
        <w:t>〕</w:t>
      </w:r>
      <w:r w:rsidRPr="00BB7ABC">
        <w:rPr>
          <w:rFonts w:ascii="宋体" w:eastAsia="仿宋" w:hAnsi="宋体" w:hint="eastAsia"/>
          <w:sz w:val="32"/>
          <w:szCs w:val="32"/>
        </w:rPr>
        <w:t>119</w:t>
      </w:r>
      <w:r w:rsidRPr="00BB7ABC">
        <w:rPr>
          <w:rFonts w:ascii="宋体" w:eastAsia="仿宋" w:hAnsi="宋体" w:hint="eastAsia"/>
          <w:sz w:val="32"/>
          <w:szCs w:val="32"/>
        </w:rPr>
        <w:t>号）、《国家税务总局关于研发费用税前加计扣除归集范围有关问题的公告》（国家税务总局公告</w:t>
      </w:r>
      <w:r w:rsidRPr="00BB7ABC">
        <w:rPr>
          <w:rFonts w:ascii="宋体" w:eastAsia="仿宋" w:hAnsi="宋体" w:hint="eastAsia"/>
          <w:sz w:val="32"/>
          <w:szCs w:val="32"/>
        </w:rPr>
        <w:t>2017</w:t>
      </w:r>
      <w:r w:rsidRPr="00BB7ABC">
        <w:rPr>
          <w:rFonts w:ascii="宋体" w:eastAsia="仿宋" w:hAnsi="宋体" w:hint="eastAsia"/>
          <w:sz w:val="32"/>
          <w:szCs w:val="32"/>
        </w:rPr>
        <w:t>年第</w:t>
      </w:r>
      <w:r w:rsidRPr="00BB7ABC">
        <w:rPr>
          <w:rFonts w:ascii="宋体" w:eastAsia="仿宋" w:hAnsi="宋体" w:hint="eastAsia"/>
          <w:sz w:val="32"/>
          <w:szCs w:val="32"/>
        </w:rPr>
        <w:t>40</w:t>
      </w:r>
      <w:r w:rsidRPr="00BB7ABC">
        <w:rPr>
          <w:rFonts w:ascii="宋体" w:eastAsia="仿宋" w:hAnsi="宋体" w:hint="eastAsia"/>
          <w:sz w:val="32"/>
          <w:szCs w:val="32"/>
        </w:rPr>
        <w:t>号）等有关文件规定归集。国家有新的修订政策依据，以国家最新规定执行。</w:t>
      </w:r>
    </w:p>
    <w:p w:rsidR="002578DF" w:rsidRPr="00BB7ABC" w:rsidRDefault="00420EA4">
      <w:pPr>
        <w:ind w:firstLineChars="200" w:firstLine="640"/>
        <w:rPr>
          <w:rFonts w:ascii="宋体" w:eastAsia="仿宋" w:hAnsi="宋体"/>
          <w:sz w:val="32"/>
          <w:szCs w:val="32"/>
        </w:rPr>
      </w:pPr>
      <w:r w:rsidRPr="00BB7ABC">
        <w:rPr>
          <w:rStyle w:val="jmChar"/>
          <w:rFonts w:eastAsia="黑体" w:cs="黑体"/>
          <w:bCs/>
          <w:sz w:val="32"/>
          <w:szCs w:val="32"/>
        </w:rPr>
        <w:lastRenderedPageBreak/>
        <w:t>第四条</w:t>
      </w:r>
      <w:r w:rsidRPr="00BB7ABC">
        <w:rPr>
          <w:rStyle w:val="jmChar"/>
          <w:rFonts w:eastAsia="黑体" w:cs="黑体"/>
          <w:bCs/>
          <w:sz w:val="32"/>
          <w:szCs w:val="32"/>
        </w:rPr>
        <w:t xml:space="preserve"> </w:t>
      </w:r>
      <w:r w:rsidRPr="00BB7ABC">
        <w:rPr>
          <w:rFonts w:ascii="宋体" w:eastAsia="仿宋" w:hAnsi="宋体" w:hint="eastAsia"/>
          <w:sz w:val="32"/>
          <w:szCs w:val="32"/>
        </w:rPr>
        <w:t>财政补助资金是指由省级科技创新专项资金预算安排，用于引导企业增加</w:t>
      </w:r>
      <w:r w:rsidR="004E7244"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sz w:val="32"/>
          <w:szCs w:val="32"/>
        </w:rPr>
        <w:t>的资金，实行总额控制，由省科技厅会同省财政厅采取事后补助的方式，按照本办法确定的补助对象和补助办法，根据省税务局提供的企业</w:t>
      </w:r>
      <w:r w:rsidR="004E7244"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sz w:val="32"/>
          <w:szCs w:val="32"/>
        </w:rPr>
        <w:t>数据、省市场监管厅提供的信用惩戒信息、省统计局提供的规模以上企业参与调查统计等信息，确定补助企业和补助额度。</w:t>
      </w:r>
    </w:p>
    <w:p w:rsidR="002578DF" w:rsidRPr="00BB7ABC" w:rsidRDefault="002578DF">
      <w:pPr>
        <w:ind w:firstLineChars="200" w:firstLine="640"/>
        <w:rPr>
          <w:rFonts w:ascii="宋体" w:eastAsia="仿宋" w:hAnsi="宋体" w:cs="仿宋"/>
          <w:sz w:val="32"/>
          <w:szCs w:val="32"/>
        </w:rPr>
      </w:pPr>
    </w:p>
    <w:p w:rsidR="002578DF" w:rsidRPr="00BB7ABC" w:rsidRDefault="00420EA4">
      <w:pPr>
        <w:widowControl/>
        <w:jc w:val="center"/>
        <w:rPr>
          <w:rFonts w:ascii="宋体" w:eastAsia="黑体" w:hAnsi="宋体" w:cs="宋体"/>
          <w:sz w:val="32"/>
          <w:szCs w:val="32"/>
        </w:rPr>
      </w:pPr>
      <w:r w:rsidRPr="00BB7ABC">
        <w:rPr>
          <w:rFonts w:ascii="宋体" w:eastAsia="黑体" w:hAnsi="宋体" w:cs="宋体" w:hint="eastAsia"/>
          <w:sz w:val="32"/>
          <w:szCs w:val="32"/>
        </w:rPr>
        <w:t>第二章</w:t>
      </w:r>
      <w:r w:rsidRPr="00BB7ABC">
        <w:rPr>
          <w:rFonts w:ascii="宋体" w:eastAsia="黑体" w:hAnsi="宋体" w:cs="宋体" w:hint="eastAsia"/>
          <w:sz w:val="32"/>
          <w:szCs w:val="32"/>
        </w:rPr>
        <w:t xml:space="preserve"> </w:t>
      </w:r>
      <w:r w:rsidRPr="00BB7ABC">
        <w:rPr>
          <w:rFonts w:ascii="宋体" w:eastAsia="黑体" w:hAnsi="宋体" w:cs="宋体" w:hint="eastAsia"/>
          <w:sz w:val="32"/>
          <w:szCs w:val="32"/>
        </w:rPr>
        <w:t>补助对象</w:t>
      </w:r>
    </w:p>
    <w:p w:rsidR="002578DF" w:rsidRPr="00BB7ABC" w:rsidRDefault="002578DF">
      <w:pPr>
        <w:widowControl/>
        <w:jc w:val="center"/>
        <w:rPr>
          <w:rFonts w:ascii="宋体" w:eastAsia="黑体" w:hAnsi="宋体" w:cs="宋体"/>
          <w:sz w:val="32"/>
          <w:szCs w:val="32"/>
        </w:rPr>
      </w:pPr>
    </w:p>
    <w:p w:rsidR="002578DF" w:rsidRPr="00354721" w:rsidRDefault="00420EA4">
      <w:pPr>
        <w:ind w:firstLineChars="200" w:firstLine="640"/>
        <w:rPr>
          <w:rFonts w:ascii="仿宋" w:eastAsia="仿宋" w:hAnsi="仿宋"/>
          <w:sz w:val="32"/>
          <w:szCs w:val="32"/>
        </w:rPr>
      </w:pPr>
      <w:r w:rsidRPr="00BB7ABC">
        <w:rPr>
          <w:rFonts w:ascii="宋体" w:eastAsia="黑体" w:hAnsi="宋体" w:cs="黑体" w:hint="eastAsia"/>
          <w:bCs/>
          <w:sz w:val="32"/>
          <w:szCs w:val="32"/>
        </w:rPr>
        <w:t>第五条</w:t>
      </w:r>
      <w:r w:rsidRPr="00BB7ABC">
        <w:rPr>
          <w:rFonts w:ascii="宋体" w:eastAsia="黑体" w:hAnsi="宋体" w:cs="黑体" w:hint="eastAsia"/>
          <w:bCs/>
          <w:sz w:val="32"/>
          <w:szCs w:val="32"/>
        </w:rPr>
        <w:t xml:space="preserve"> </w:t>
      </w:r>
      <w:r w:rsidRPr="00354721">
        <w:rPr>
          <w:rFonts w:ascii="仿宋" w:eastAsia="仿宋" w:hAnsi="仿宋" w:hint="eastAsia"/>
          <w:sz w:val="32"/>
          <w:szCs w:val="32"/>
        </w:rPr>
        <w:t>获得企业</w:t>
      </w:r>
      <w:r w:rsidR="004E7244" w:rsidRPr="00354721">
        <w:rPr>
          <w:rFonts w:ascii="仿宋" w:eastAsia="仿宋" w:hAnsi="仿宋" w:cs="宋体" w:hint="eastAsia"/>
          <w:sz w:val="32"/>
          <w:szCs w:val="32"/>
          <w:shd w:val="clear" w:color="auto" w:fill="FFFFFF"/>
        </w:rPr>
        <w:t>R&amp;D</w:t>
      </w:r>
      <w:r w:rsidR="00362537" w:rsidRPr="00354721">
        <w:rPr>
          <w:rFonts w:ascii="仿宋" w:eastAsia="仿宋" w:hAnsi="仿宋" w:cs="宋体" w:hint="eastAsia"/>
          <w:sz w:val="32"/>
          <w:szCs w:val="32"/>
          <w:shd w:val="clear" w:color="auto" w:fill="FFFFFF"/>
        </w:rPr>
        <w:t>投入</w:t>
      </w:r>
      <w:r w:rsidRPr="00354721">
        <w:rPr>
          <w:rFonts w:ascii="仿宋" w:eastAsia="仿宋" w:hAnsi="仿宋" w:hint="eastAsia"/>
          <w:sz w:val="32"/>
          <w:szCs w:val="32"/>
        </w:rPr>
        <w:t>财政补助资金的企业须同时具备下列条件：</w:t>
      </w:r>
    </w:p>
    <w:p w:rsidR="002578DF" w:rsidRPr="00354721" w:rsidRDefault="00420EA4">
      <w:pPr>
        <w:ind w:firstLineChars="200" w:firstLine="640"/>
        <w:rPr>
          <w:rFonts w:ascii="仿宋" w:eastAsia="仿宋" w:hAnsi="仿宋"/>
          <w:sz w:val="32"/>
          <w:szCs w:val="32"/>
        </w:rPr>
      </w:pPr>
      <w:r w:rsidRPr="00354721">
        <w:rPr>
          <w:rFonts w:ascii="仿宋" w:eastAsia="仿宋" w:hAnsi="仿宋" w:hint="eastAsia"/>
          <w:sz w:val="32"/>
          <w:szCs w:val="32"/>
        </w:rPr>
        <w:t>（一）企业须</w:t>
      </w:r>
      <w:r w:rsidRPr="00354721">
        <w:rPr>
          <w:rFonts w:ascii="仿宋" w:eastAsia="仿宋" w:hAnsi="仿宋" w:cs="宋体" w:hint="eastAsia"/>
          <w:sz w:val="32"/>
          <w:szCs w:val="32"/>
        </w:rPr>
        <w:t>在吉林</w:t>
      </w:r>
      <w:r w:rsidRPr="00354721">
        <w:rPr>
          <w:rStyle w:val="jmChar"/>
          <w:rFonts w:ascii="仿宋" w:eastAsia="仿宋" w:hAnsi="仿宋"/>
          <w:bCs/>
          <w:sz w:val="32"/>
          <w:szCs w:val="32"/>
        </w:rPr>
        <w:t>省行政区域内设立、登记、注册，具有独立法人资格。</w:t>
      </w:r>
      <w:r w:rsidRPr="00354721">
        <w:rPr>
          <w:rFonts w:ascii="仿宋" w:eastAsia="仿宋" w:hAnsi="仿宋" w:hint="eastAsia"/>
          <w:sz w:val="32"/>
          <w:szCs w:val="32"/>
        </w:rPr>
        <w:t>在获得申报上一年及当年内未发生重大安全、重大质量事故和严重环境违法、科研严重失信行为，且未被列入经营异常名录和严重违法失信企业名单。</w:t>
      </w:r>
    </w:p>
    <w:p w:rsidR="002578DF" w:rsidRPr="00BB7ABC" w:rsidRDefault="00420EA4">
      <w:pPr>
        <w:ind w:firstLineChars="200" w:firstLine="640"/>
        <w:rPr>
          <w:rFonts w:ascii="宋体" w:eastAsia="仿宋" w:hAnsi="宋体"/>
          <w:sz w:val="32"/>
          <w:szCs w:val="32"/>
        </w:rPr>
      </w:pPr>
      <w:r w:rsidRPr="00354721">
        <w:rPr>
          <w:rFonts w:ascii="仿宋" w:eastAsia="仿宋" w:hAnsi="仿宋" w:hint="eastAsia"/>
          <w:sz w:val="32"/>
          <w:szCs w:val="32"/>
        </w:rPr>
        <w:t>（二）纳入国家统计局</w:t>
      </w:r>
      <w:r w:rsidR="004E7244" w:rsidRPr="00354721">
        <w:rPr>
          <w:rFonts w:ascii="仿宋" w:eastAsia="仿宋" w:hAnsi="仿宋" w:cs="宋体" w:hint="eastAsia"/>
          <w:sz w:val="32"/>
          <w:szCs w:val="32"/>
          <w:shd w:val="clear" w:color="auto" w:fill="FFFFFF"/>
        </w:rPr>
        <w:t>R&amp;D</w:t>
      </w:r>
      <w:r w:rsidR="00362537" w:rsidRPr="00354721">
        <w:rPr>
          <w:rFonts w:ascii="仿宋" w:eastAsia="仿宋" w:hAnsi="仿宋" w:cs="宋体" w:hint="eastAsia"/>
          <w:sz w:val="32"/>
          <w:szCs w:val="32"/>
          <w:shd w:val="clear" w:color="auto" w:fill="FFFFFF"/>
        </w:rPr>
        <w:t>投入</w:t>
      </w:r>
      <w:r w:rsidRPr="00354721">
        <w:rPr>
          <w:rFonts w:ascii="仿宋" w:eastAsia="仿宋" w:hAnsi="仿宋" w:hint="eastAsia"/>
          <w:sz w:val="32"/>
          <w:szCs w:val="32"/>
        </w:rPr>
        <w:t>统计调查范围的，且最近</w:t>
      </w:r>
      <w:proofErr w:type="gramStart"/>
      <w:r w:rsidRPr="00354721">
        <w:rPr>
          <w:rFonts w:ascii="仿宋" w:eastAsia="仿宋" w:hAnsi="仿宋" w:hint="eastAsia"/>
          <w:sz w:val="32"/>
          <w:szCs w:val="32"/>
        </w:rPr>
        <w:t>一</w:t>
      </w:r>
      <w:proofErr w:type="gramEnd"/>
      <w:r w:rsidRPr="00354721">
        <w:rPr>
          <w:rFonts w:ascii="仿宋" w:eastAsia="仿宋" w:hAnsi="仿宋" w:hint="eastAsia"/>
          <w:sz w:val="32"/>
          <w:szCs w:val="32"/>
        </w:rPr>
        <w:t>年度</w:t>
      </w:r>
      <w:r w:rsidR="004E7244" w:rsidRPr="00354721">
        <w:rPr>
          <w:rFonts w:ascii="仿宋" w:eastAsia="仿宋" w:hAnsi="仿宋" w:cs="宋体" w:hint="eastAsia"/>
          <w:sz w:val="32"/>
          <w:szCs w:val="32"/>
          <w:shd w:val="clear" w:color="auto" w:fill="FFFFFF"/>
        </w:rPr>
        <w:t>R&amp;D</w:t>
      </w:r>
      <w:r w:rsidR="00362537" w:rsidRPr="00354721">
        <w:rPr>
          <w:rFonts w:ascii="仿宋" w:eastAsia="仿宋" w:hAnsi="仿宋" w:cs="宋体" w:hint="eastAsia"/>
          <w:sz w:val="32"/>
          <w:szCs w:val="32"/>
          <w:shd w:val="clear" w:color="auto" w:fill="FFFFFF"/>
        </w:rPr>
        <w:t>投入</w:t>
      </w:r>
      <w:r w:rsidRPr="00354721">
        <w:rPr>
          <w:rFonts w:ascii="仿宋" w:eastAsia="仿宋" w:hAnsi="仿宋" w:hint="eastAsia"/>
          <w:sz w:val="32"/>
          <w:szCs w:val="32"/>
        </w:rPr>
        <w:t>占主营业务收入不低于1%的规模以上企业；</w:t>
      </w:r>
      <w:r w:rsidRPr="00354721">
        <w:rPr>
          <w:rStyle w:val="jmChar"/>
          <w:rFonts w:ascii="仿宋" w:eastAsia="仿宋" w:hAnsi="仿宋"/>
          <w:bCs/>
          <w:sz w:val="32"/>
          <w:szCs w:val="32"/>
        </w:rPr>
        <w:t>或是按规定享受研发费用税前加计扣除优惠政策的规模以下科技型企业，</w:t>
      </w:r>
      <w:r w:rsidRPr="00354721">
        <w:rPr>
          <w:rFonts w:ascii="仿宋" w:eastAsia="仿宋" w:hAnsi="仿宋" w:hint="eastAsia"/>
          <w:sz w:val="32"/>
          <w:szCs w:val="32"/>
        </w:rPr>
        <w:t>包括经国家认定并公告有效的高新技术企业，通过国</w:t>
      </w:r>
      <w:r w:rsidRPr="00BB7ABC">
        <w:rPr>
          <w:rFonts w:ascii="宋体" w:eastAsia="仿宋" w:hAnsi="宋体" w:hint="eastAsia"/>
          <w:sz w:val="32"/>
          <w:szCs w:val="32"/>
        </w:rPr>
        <w:t>家评价备案并获得入库登记编号（在有效期内未被撤销资格）的科技型中小企业，经省科技厅、</w:t>
      </w:r>
      <w:r w:rsidR="004E7244" w:rsidRPr="00BB7ABC">
        <w:rPr>
          <w:rFonts w:ascii="宋体" w:eastAsia="仿宋" w:hAnsi="宋体" w:hint="eastAsia"/>
          <w:sz w:val="32"/>
          <w:szCs w:val="32"/>
        </w:rPr>
        <w:t>省</w:t>
      </w:r>
      <w:r w:rsidRPr="00BB7ABC">
        <w:rPr>
          <w:rFonts w:ascii="宋体" w:eastAsia="仿宋" w:hAnsi="宋体" w:hint="eastAsia"/>
          <w:sz w:val="32"/>
          <w:szCs w:val="32"/>
        </w:rPr>
        <w:t>工信厅、省财政厅认定且符合条件的科技小巨人企业，以及省委、省政府确定需重点支</w:t>
      </w:r>
      <w:r w:rsidRPr="00BB7ABC">
        <w:rPr>
          <w:rFonts w:ascii="宋体" w:eastAsia="仿宋" w:hAnsi="宋体" w:hint="eastAsia"/>
          <w:sz w:val="32"/>
          <w:szCs w:val="32"/>
        </w:rPr>
        <w:lastRenderedPageBreak/>
        <w:t>持的科技型企业。</w:t>
      </w:r>
    </w:p>
    <w:p w:rsidR="002578DF" w:rsidRPr="00BB7ABC" w:rsidRDefault="00420EA4">
      <w:pPr>
        <w:ind w:firstLineChars="200" w:firstLine="640"/>
        <w:rPr>
          <w:rFonts w:ascii="宋体" w:eastAsia="仿宋" w:hAnsi="宋体"/>
          <w:kern w:val="0"/>
          <w:sz w:val="32"/>
          <w:szCs w:val="32"/>
        </w:rPr>
      </w:pPr>
      <w:r w:rsidRPr="00BB7ABC">
        <w:rPr>
          <w:rFonts w:ascii="宋体" w:eastAsia="仿宋" w:hAnsi="宋体" w:hint="eastAsia"/>
          <w:sz w:val="32"/>
          <w:szCs w:val="32"/>
        </w:rPr>
        <w:t>（三）企业</w:t>
      </w:r>
      <w:r w:rsidRPr="00BB7ABC">
        <w:rPr>
          <w:rFonts w:ascii="宋体" w:eastAsia="仿宋" w:hAnsi="宋体" w:hint="eastAsia"/>
          <w:kern w:val="0"/>
          <w:sz w:val="32"/>
          <w:szCs w:val="32"/>
        </w:rPr>
        <w:t>近两个年度</w:t>
      </w:r>
      <w:r w:rsidRPr="00BB7ABC">
        <w:rPr>
          <w:rFonts w:ascii="宋体" w:eastAsia="仿宋" w:hAnsi="宋体" w:cs="宋体" w:hint="eastAsia"/>
          <w:kern w:val="0"/>
          <w:sz w:val="32"/>
          <w:szCs w:val="32"/>
        </w:rPr>
        <w:t>在汇算清缴期内申报享受了研发费用税前加计扣除优惠政策，且</w:t>
      </w:r>
      <w:r w:rsidRPr="00BB7ABC">
        <w:rPr>
          <w:rFonts w:ascii="宋体" w:eastAsia="仿宋" w:hAnsi="宋体" w:hint="eastAsia"/>
          <w:kern w:val="0"/>
          <w:sz w:val="32"/>
          <w:szCs w:val="32"/>
        </w:rPr>
        <w:t>最近</w:t>
      </w:r>
      <w:proofErr w:type="gramStart"/>
      <w:r w:rsidRPr="00BB7ABC">
        <w:rPr>
          <w:rFonts w:ascii="宋体" w:eastAsia="仿宋" w:hAnsi="宋体" w:hint="eastAsia"/>
          <w:kern w:val="0"/>
          <w:sz w:val="32"/>
          <w:szCs w:val="32"/>
        </w:rPr>
        <w:t>一</w:t>
      </w:r>
      <w:proofErr w:type="gramEnd"/>
      <w:r w:rsidRPr="00BB7ABC">
        <w:rPr>
          <w:rFonts w:ascii="宋体" w:eastAsia="仿宋" w:hAnsi="宋体" w:cs="宋体" w:hint="eastAsia"/>
          <w:kern w:val="0"/>
          <w:sz w:val="32"/>
          <w:szCs w:val="32"/>
        </w:rPr>
        <w:t>年度相比较</w:t>
      </w:r>
      <w:r w:rsidRPr="00BB7ABC">
        <w:rPr>
          <w:rFonts w:ascii="宋体" w:eastAsia="仿宋" w:hAnsi="宋体" w:hint="eastAsia"/>
          <w:kern w:val="0"/>
          <w:sz w:val="32"/>
          <w:szCs w:val="32"/>
        </w:rPr>
        <w:t>前一</w:t>
      </w:r>
      <w:r w:rsidRPr="00BB7ABC">
        <w:rPr>
          <w:rFonts w:ascii="宋体" w:eastAsia="仿宋" w:hAnsi="宋体" w:cs="宋体" w:hint="eastAsia"/>
          <w:kern w:val="0"/>
          <w:sz w:val="32"/>
          <w:szCs w:val="32"/>
        </w:rPr>
        <w:t>年度</w:t>
      </w:r>
      <w:r w:rsidR="004E7244" w:rsidRPr="00BB7ABC">
        <w:rPr>
          <w:rFonts w:ascii="宋体" w:eastAsia="仿宋" w:hAnsi="宋体" w:cs="宋体" w:hint="eastAsia"/>
          <w:sz w:val="32"/>
          <w:szCs w:val="32"/>
          <w:shd w:val="clear" w:color="auto" w:fill="FFFFFF"/>
        </w:rPr>
        <w:t>R&amp;D</w:t>
      </w:r>
      <w:r w:rsidR="001A4347" w:rsidRPr="00BB7ABC">
        <w:rPr>
          <w:rFonts w:ascii="宋体" w:eastAsia="仿宋" w:hAnsi="宋体" w:cs="宋体" w:hint="eastAsia"/>
          <w:sz w:val="32"/>
          <w:szCs w:val="32"/>
          <w:shd w:val="clear" w:color="auto" w:fill="FFFFFF"/>
        </w:rPr>
        <w:t>投入</w:t>
      </w:r>
      <w:r w:rsidRPr="00BB7ABC">
        <w:rPr>
          <w:rFonts w:ascii="宋体" w:eastAsia="仿宋" w:hAnsi="宋体" w:hint="eastAsia"/>
          <w:kern w:val="0"/>
          <w:sz w:val="32"/>
          <w:szCs w:val="32"/>
        </w:rPr>
        <w:t>增量超过</w:t>
      </w:r>
      <w:r w:rsidRPr="00BB7ABC">
        <w:rPr>
          <w:rFonts w:ascii="宋体" w:eastAsia="仿宋" w:hAnsi="宋体" w:hint="eastAsia"/>
          <w:kern w:val="0"/>
          <w:sz w:val="32"/>
          <w:szCs w:val="32"/>
        </w:rPr>
        <w:t>50</w:t>
      </w:r>
      <w:r w:rsidRPr="00BB7ABC">
        <w:rPr>
          <w:rFonts w:ascii="宋体" w:eastAsia="仿宋" w:hAnsi="宋体" w:hint="eastAsia"/>
          <w:kern w:val="0"/>
          <w:sz w:val="32"/>
          <w:szCs w:val="32"/>
        </w:rPr>
        <w:t>万元</w:t>
      </w:r>
      <w:r w:rsidRPr="00BB7ABC">
        <w:rPr>
          <w:rFonts w:ascii="宋体" w:eastAsia="仿宋" w:hAnsi="宋体" w:hint="eastAsia"/>
          <w:kern w:val="0"/>
          <w:sz w:val="32"/>
          <w:szCs w:val="32"/>
        </w:rPr>
        <w:t>(</w:t>
      </w:r>
      <w:r w:rsidRPr="00BB7ABC">
        <w:rPr>
          <w:rFonts w:ascii="宋体" w:eastAsia="仿宋" w:hAnsi="宋体" w:hint="eastAsia"/>
          <w:kern w:val="0"/>
          <w:sz w:val="32"/>
          <w:szCs w:val="32"/>
        </w:rPr>
        <w:t>含</w:t>
      </w:r>
      <w:r w:rsidRPr="00BB7ABC">
        <w:rPr>
          <w:rFonts w:ascii="宋体" w:eastAsia="仿宋" w:hAnsi="宋体" w:hint="eastAsia"/>
          <w:kern w:val="0"/>
          <w:sz w:val="32"/>
          <w:szCs w:val="32"/>
        </w:rPr>
        <w:t>)</w:t>
      </w:r>
      <w:r w:rsidRPr="00BB7ABC">
        <w:rPr>
          <w:rFonts w:ascii="宋体" w:eastAsia="仿宋" w:hAnsi="宋体" w:hint="eastAsia"/>
          <w:kern w:val="0"/>
          <w:sz w:val="32"/>
          <w:szCs w:val="32"/>
        </w:rPr>
        <w:t>或最近</w:t>
      </w:r>
      <w:proofErr w:type="gramStart"/>
      <w:r w:rsidRPr="00BB7ABC">
        <w:rPr>
          <w:rFonts w:ascii="宋体" w:eastAsia="仿宋" w:hAnsi="宋体" w:hint="eastAsia"/>
          <w:kern w:val="0"/>
          <w:sz w:val="32"/>
          <w:szCs w:val="32"/>
        </w:rPr>
        <w:t>一</w:t>
      </w:r>
      <w:proofErr w:type="gramEnd"/>
      <w:r w:rsidRPr="00BB7ABC">
        <w:rPr>
          <w:rFonts w:ascii="宋体" w:eastAsia="仿宋" w:hAnsi="宋体" w:cs="宋体" w:hint="eastAsia"/>
          <w:kern w:val="0"/>
          <w:sz w:val="32"/>
          <w:szCs w:val="32"/>
        </w:rPr>
        <w:t>年度</w:t>
      </w:r>
      <w:r w:rsidR="004E7244"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kern w:val="0"/>
          <w:sz w:val="32"/>
          <w:szCs w:val="32"/>
        </w:rPr>
        <w:t>总额达到</w:t>
      </w:r>
      <w:r w:rsidRPr="00BB7ABC">
        <w:rPr>
          <w:rFonts w:ascii="宋体" w:eastAsia="仿宋" w:hAnsi="宋体" w:hint="eastAsia"/>
          <w:kern w:val="0"/>
          <w:sz w:val="32"/>
          <w:szCs w:val="32"/>
        </w:rPr>
        <w:t>500</w:t>
      </w:r>
      <w:r w:rsidRPr="00BB7ABC">
        <w:rPr>
          <w:rFonts w:ascii="宋体" w:eastAsia="仿宋" w:hAnsi="宋体" w:hint="eastAsia"/>
          <w:kern w:val="0"/>
          <w:sz w:val="32"/>
          <w:szCs w:val="32"/>
        </w:rPr>
        <w:t>万元以上</w:t>
      </w:r>
      <w:r w:rsidRPr="00BB7ABC">
        <w:rPr>
          <w:rFonts w:ascii="宋体" w:eastAsia="仿宋" w:hAnsi="宋体" w:hint="eastAsia"/>
          <w:kern w:val="0"/>
          <w:sz w:val="32"/>
          <w:szCs w:val="32"/>
        </w:rPr>
        <w:t>(</w:t>
      </w:r>
      <w:r w:rsidRPr="00BB7ABC">
        <w:rPr>
          <w:rFonts w:ascii="宋体" w:eastAsia="仿宋" w:hAnsi="宋体" w:hint="eastAsia"/>
          <w:kern w:val="0"/>
          <w:sz w:val="32"/>
          <w:szCs w:val="32"/>
        </w:rPr>
        <w:t>含</w:t>
      </w:r>
      <w:r w:rsidRPr="00BB7ABC">
        <w:rPr>
          <w:rFonts w:ascii="宋体" w:eastAsia="仿宋" w:hAnsi="宋体" w:hint="eastAsia"/>
          <w:kern w:val="0"/>
          <w:sz w:val="32"/>
          <w:szCs w:val="32"/>
        </w:rPr>
        <w:t>)</w:t>
      </w:r>
      <w:r w:rsidRPr="00BB7ABC">
        <w:rPr>
          <w:rFonts w:ascii="宋体" w:eastAsia="仿宋" w:hAnsi="宋体" w:hint="eastAsia"/>
          <w:kern w:val="0"/>
          <w:sz w:val="32"/>
          <w:szCs w:val="32"/>
        </w:rPr>
        <w:t>。</w:t>
      </w:r>
    </w:p>
    <w:p w:rsidR="002578DF" w:rsidRPr="00BB7ABC" w:rsidRDefault="002578DF">
      <w:pPr>
        <w:ind w:firstLineChars="200" w:firstLine="640"/>
        <w:rPr>
          <w:rFonts w:ascii="宋体" w:eastAsia="仿宋" w:hAnsi="宋体"/>
          <w:kern w:val="0"/>
          <w:sz w:val="32"/>
          <w:szCs w:val="32"/>
        </w:rPr>
      </w:pPr>
    </w:p>
    <w:p w:rsidR="002578DF" w:rsidRPr="00BB7ABC" w:rsidRDefault="00420EA4">
      <w:pPr>
        <w:widowControl/>
        <w:jc w:val="center"/>
        <w:rPr>
          <w:rFonts w:ascii="宋体" w:eastAsia="黑体" w:hAnsi="宋体" w:cs="黑体"/>
          <w:sz w:val="32"/>
          <w:szCs w:val="32"/>
        </w:rPr>
      </w:pPr>
      <w:r w:rsidRPr="00BB7ABC">
        <w:rPr>
          <w:rFonts w:ascii="宋体" w:eastAsia="黑体" w:hAnsi="宋体" w:cs="黑体" w:hint="eastAsia"/>
          <w:sz w:val="32"/>
          <w:szCs w:val="32"/>
        </w:rPr>
        <w:t>第三章</w:t>
      </w:r>
      <w:r w:rsidRPr="00BB7ABC">
        <w:rPr>
          <w:rFonts w:ascii="宋体" w:eastAsia="黑体" w:hAnsi="宋体" w:cs="黑体" w:hint="eastAsia"/>
          <w:sz w:val="32"/>
          <w:szCs w:val="32"/>
        </w:rPr>
        <w:t xml:space="preserve"> </w:t>
      </w:r>
      <w:r w:rsidRPr="00BB7ABC">
        <w:rPr>
          <w:rFonts w:ascii="宋体" w:eastAsia="黑体" w:hAnsi="宋体" w:cs="黑体" w:hint="eastAsia"/>
          <w:sz w:val="32"/>
          <w:szCs w:val="32"/>
        </w:rPr>
        <w:t>补助办法</w:t>
      </w:r>
    </w:p>
    <w:p w:rsidR="002578DF" w:rsidRPr="00BB7ABC" w:rsidRDefault="002578DF">
      <w:pPr>
        <w:ind w:firstLineChars="200" w:firstLine="640"/>
        <w:rPr>
          <w:rFonts w:ascii="宋体" w:eastAsia="黑体" w:hAnsi="宋体" w:cs="黑体"/>
          <w:bCs/>
          <w:sz w:val="32"/>
          <w:szCs w:val="32"/>
        </w:rPr>
      </w:pPr>
    </w:p>
    <w:p w:rsidR="002578DF" w:rsidRPr="00BB7ABC" w:rsidRDefault="00420EA4">
      <w:pPr>
        <w:ind w:firstLineChars="200" w:firstLine="640"/>
        <w:rPr>
          <w:rFonts w:ascii="宋体" w:eastAsia="仿宋" w:hAnsi="宋体"/>
          <w:sz w:val="32"/>
          <w:szCs w:val="32"/>
        </w:rPr>
      </w:pPr>
      <w:r w:rsidRPr="00BB7ABC">
        <w:rPr>
          <w:rFonts w:ascii="宋体" w:eastAsia="黑体" w:hAnsi="宋体" w:cs="黑体" w:hint="eastAsia"/>
          <w:bCs/>
          <w:sz w:val="32"/>
          <w:szCs w:val="32"/>
        </w:rPr>
        <w:t>第六条</w:t>
      </w:r>
      <w:r w:rsidRPr="00BB7ABC">
        <w:rPr>
          <w:rFonts w:ascii="宋体" w:eastAsia="黑体" w:hAnsi="宋体" w:cs="黑体" w:hint="eastAsia"/>
          <w:bCs/>
          <w:sz w:val="32"/>
          <w:szCs w:val="32"/>
        </w:rPr>
        <w:t xml:space="preserve"> </w:t>
      </w:r>
      <w:r w:rsidRPr="00BB7ABC">
        <w:rPr>
          <w:rFonts w:ascii="宋体" w:eastAsia="仿宋" w:hAnsi="宋体" w:hint="eastAsia"/>
          <w:sz w:val="32"/>
          <w:szCs w:val="32"/>
        </w:rPr>
        <w:t>财政补助资金的计算以企业近两个年度实际申报享受税前加计扣除优惠政策的</w:t>
      </w:r>
      <w:r w:rsidR="004E7244"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sz w:val="32"/>
          <w:szCs w:val="32"/>
        </w:rPr>
        <w:t>增量和</w:t>
      </w:r>
      <w:r w:rsidRPr="00BB7ABC">
        <w:rPr>
          <w:rFonts w:ascii="宋体" w:eastAsia="仿宋" w:hAnsi="宋体" w:hint="eastAsia"/>
          <w:kern w:val="0"/>
          <w:sz w:val="32"/>
          <w:szCs w:val="32"/>
        </w:rPr>
        <w:t>最近</w:t>
      </w:r>
      <w:proofErr w:type="gramStart"/>
      <w:r w:rsidRPr="00BB7ABC">
        <w:rPr>
          <w:rFonts w:ascii="宋体" w:eastAsia="仿宋" w:hAnsi="宋体" w:hint="eastAsia"/>
          <w:kern w:val="0"/>
          <w:sz w:val="32"/>
          <w:szCs w:val="32"/>
        </w:rPr>
        <w:t>一</w:t>
      </w:r>
      <w:proofErr w:type="gramEnd"/>
      <w:r w:rsidRPr="00BB7ABC">
        <w:rPr>
          <w:rFonts w:ascii="宋体" w:eastAsia="仿宋" w:hAnsi="宋体" w:cs="宋体" w:hint="eastAsia"/>
          <w:kern w:val="0"/>
          <w:sz w:val="32"/>
          <w:szCs w:val="32"/>
        </w:rPr>
        <w:t>年度</w:t>
      </w:r>
      <w:r w:rsidR="004E7244"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kern w:val="0"/>
          <w:sz w:val="32"/>
          <w:szCs w:val="32"/>
        </w:rPr>
        <w:t>总额</w:t>
      </w:r>
      <w:r w:rsidRPr="00BB7ABC">
        <w:rPr>
          <w:rFonts w:ascii="宋体" w:eastAsia="仿宋" w:hAnsi="宋体" w:hint="eastAsia"/>
          <w:sz w:val="32"/>
          <w:szCs w:val="32"/>
        </w:rPr>
        <w:t>作为依据，其中，企业</w:t>
      </w:r>
      <w:r w:rsidR="004E7244"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sz w:val="32"/>
          <w:szCs w:val="32"/>
        </w:rPr>
        <w:t>为自有资金投入部分，不包含来自各级政府部门资助的财政性</w:t>
      </w:r>
      <w:r w:rsidR="004E7244" w:rsidRPr="00BB7ABC">
        <w:rPr>
          <w:rFonts w:ascii="宋体" w:eastAsia="仿宋" w:hAnsi="宋体" w:hint="eastAsia"/>
          <w:sz w:val="32"/>
          <w:szCs w:val="32"/>
        </w:rPr>
        <w:t>研发</w:t>
      </w:r>
      <w:r w:rsidRPr="00BB7ABC">
        <w:rPr>
          <w:rFonts w:ascii="宋体" w:eastAsia="仿宋" w:hAnsi="宋体" w:hint="eastAsia"/>
          <w:sz w:val="32"/>
          <w:szCs w:val="32"/>
        </w:rPr>
        <w:t>资金。</w:t>
      </w:r>
    </w:p>
    <w:p w:rsidR="002578DF" w:rsidRPr="00BB7ABC" w:rsidRDefault="00420EA4">
      <w:pPr>
        <w:ind w:firstLineChars="200" w:firstLine="640"/>
        <w:rPr>
          <w:rFonts w:ascii="宋体" w:eastAsia="仿宋" w:hAnsi="宋体"/>
          <w:kern w:val="0"/>
          <w:sz w:val="32"/>
          <w:szCs w:val="32"/>
        </w:rPr>
      </w:pPr>
      <w:r w:rsidRPr="00BB7ABC">
        <w:rPr>
          <w:rFonts w:ascii="宋体" w:eastAsia="黑体" w:hAnsi="宋体" w:cs="黑体" w:hint="eastAsia"/>
          <w:bCs/>
          <w:sz w:val="32"/>
          <w:szCs w:val="32"/>
        </w:rPr>
        <w:t>第七条</w:t>
      </w:r>
      <w:r w:rsidRPr="00BB7ABC">
        <w:rPr>
          <w:rFonts w:ascii="宋体" w:eastAsia="黑体" w:hAnsi="宋体" w:cs="黑体" w:hint="eastAsia"/>
          <w:bCs/>
          <w:sz w:val="32"/>
          <w:szCs w:val="32"/>
        </w:rPr>
        <w:t xml:space="preserve"> </w:t>
      </w:r>
      <w:r w:rsidRPr="00BB7ABC">
        <w:rPr>
          <w:rFonts w:ascii="宋体" w:eastAsia="仿宋" w:hAnsi="宋体" w:hint="eastAsia"/>
          <w:kern w:val="0"/>
          <w:sz w:val="32"/>
          <w:szCs w:val="32"/>
        </w:rPr>
        <w:t>财政补助资金采取分类计算办法</w:t>
      </w:r>
    </w:p>
    <w:p w:rsidR="002578DF" w:rsidRPr="00BB7ABC" w:rsidRDefault="00420EA4">
      <w:pPr>
        <w:ind w:firstLineChars="200" w:firstLine="640"/>
        <w:rPr>
          <w:rFonts w:ascii="宋体" w:eastAsia="仿宋" w:hAnsi="宋体"/>
          <w:kern w:val="0"/>
          <w:sz w:val="32"/>
          <w:szCs w:val="32"/>
        </w:rPr>
      </w:pPr>
      <w:r w:rsidRPr="00BB7ABC">
        <w:rPr>
          <w:rFonts w:ascii="宋体" w:eastAsia="仿宋" w:hAnsi="宋体" w:hint="eastAsia"/>
          <w:kern w:val="0"/>
          <w:sz w:val="32"/>
          <w:szCs w:val="32"/>
        </w:rPr>
        <w:t>（一）中小</w:t>
      </w:r>
      <w:proofErr w:type="gramStart"/>
      <w:r w:rsidRPr="00BB7ABC">
        <w:rPr>
          <w:rFonts w:ascii="宋体" w:eastAsia="仿宋" w:hAnsi="宋体" w:hint="eastAsia"/>
          <w:kern w:val="0"/>
          <w:sz w:val="32"/>
          <w:szCs w:val="32"/>
        </w:rPr>
        <w:t>微企业</w:t>
      </w:r>
      <w:proofErr w:type="gramEnd"/>
      <w:r w:rsidRPr="00BB7ABC">
        <w:rPr>
          <w:rFonts w:ascii="宋体" w:eastAsia="仿宋" w:hAnsi="宋体" w:hint="eastAsia"/>
          <w:kern w:val="0"/>
          <w:sz w:val="32"/>
          <w:szCs w:val="32"/>
        </w:rPr>
        <w:t>补助。按企业</w:t>
      </w:r>
      <w:r w:rsidR="004E7244"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kern w:val="0"/>
          <w:sz w:val="32"/>
          <w:szCs w:val="32"/>
        </w:rPr>
        <w:t>增量核定，具体补助额度采用分段超额累退比例法计算：增量超过</w:t>
      </w:r>
      <w:r w:rsidRPr="00BB7ABC">
        <w:rPr>
          <w:rFonts w:ascii="宋体" w:eastAsia="仿宋" w:hAnsi="宋体" w:hint="eastAsia"/>
          <w:kern w:val="0"/>
          <w:sz w:val="32"/>
          <w:szCs w:val="32"/>
        </w:rPr>
        <w:t>50</w:t>
      </w:r>
      <w:r w:rsidRPr="00BB7ABC">
        <w:rPr>
          <w:rFonts w:ascii="宋体" w:eastAsia="仿宋" w:hAnsi="宋体" w:hint="eastAsia"/>
          <w:kern w:val="0"/>
          <w:sz w:val="32"/>
          <w:szCs w:val="32"/>
        </w:rPr>
        <w:t>万元（含）至</w:t>
      </w:r>
      <w:r w:rsidRPr="00BB7ABC">
        <w:rPr>
          <w:rFonts w:ascii="宋体" w:eastAsia="仿宋" w:hAnsi="宋体" w:hint="eastAsia"/>
          <w:kern w:val="0"/>
          <w:sz w:val="32"/>
          <w:szCs w:val="32"/>
        </w:rPr>
        <w:t>500</w:t>
      </w:r>
      <w:r w:rsidRPr="00BB7ABC">
        <w:rPr>
          <w:rFonts w:ascii="宋体" w:eastAsia="仿宋" w:hAnsi="宋体" w:hint="eastAsia"/>
          <w:kern w:val="0"/>
          <w:sz w:val="32"/>
          <w:szCs w:val="32"/>
        </w:rPr>
        <w:t>万元（含）的部分，补助比例不超过</w:t>
      </w:r>
      <w:r w:rsidRPr="00BB7ABC">
        <w:rPr>
          <w:rFonts w:ascii="宋体" w:eastAsia="仿宋" w:hAnsi="宋体" w:hint="eastAsia"/>
          <w:kern w:val="0"/>
          <w:sz w:val="32"/>
          <w:szCs w:val="32"/>
        </w:rPr>
        <w:t>3%</w:t>
      </w:r>
      <w:r w:rsidRPr="00BB7ABC">
        <w:rPr>
          <w:rFonts w:ascii="宋体" w:eastAsia="仿宋" w:hAnsi="宋体" w:hint="eastAsia"/>
          <w:kern w:val="0"/>
          <w:sz w:val="32"/>
          <w:szCs w:val="32"/>
        </w:rPr>
        <w:t>；超过</w:t>
      </w:r>
      <w:r w:rsidRPr="00BB7ABC">
        <w:rPr>
          <w:rFonts w:ascii="宋体" w:eastAsia="仿宋" w:hAnsi="宋体" w:hint="eastAsia"/>
          <w:kern w:val="0"/>
          <w:sz w:val="32"/>
          <w:szCs w:val="32"/>
        </w:rPr>
        <w:t>500</w:t>
      </w:r>
      <w:r w:rsidRPr="00BB7ABC">
        <w:rPr>
          <w:rFonts w:ascii="宋体" w:eastAsia="仿宋" w:hAnsi="宋体" w:hint="eastAsia"/>
          <w:kern w:val="0"/>
          <w:sz w:val="32"/>
          <w:szCs w:val="32"/>
        </w:rPr>
        <w:t>万元至</w:t>
      </w:r>
      <w:r w:rsidRPr="00BB7ABC">
        <w:rPr>
          <w:rFonts w:ascii="宋体" w:eastAsia="仿宋" w:hAnsi="宋体" w:hint="eastAsia"/>
          <w:kern w:val="0"/>
          <w:sz w:val="32"/>
          <w:szCs w:val="32"/>
        </w:rPr>
        <w:t>2000</w:t>
      </w:r>
      <w:r w:rsidRPr="00BB7ABC">
        <w:rPr>
          <w:rFonts w:ascii="宋体" w:eastAsia="仿宋" w:hAnsi="宋体" w:hint="eastAsia"/>
          <w:kern w:val="0"/>
          <w:sz w:val="32"/>
          <w:szCs w:val="32"/>
        </w:rPr>
        <w:t>万元（含）的部分，补助比例不超过</w:t>
      </w:r>
      <w:r w:rsidRPr="00BB7ABC">
        <w:rPr>
          <w:rFonts w:ascii="宋体" w:eastAsia="仿宋" w:hAnsi="宋体" w:hint="eastAsia"/>
          <w:kern w:val="0"/>
          <w:sz w:val="32"/>
          <w:szCs w:val="32"/>
        </w:rPr>
        <w:t>2%</w:t>
      </w:r>
      <w:r w:rsidRPr="00BB7ABC">
        <w:rPr>
          <w:rFonts w:ascii="宋体" w:eastAsia="仿宋" w:hAnsi="宋体" w:hint="eastAsia"/>
          <w:kern w:val="0"/>
          <w:sz w:val="32"/>
          <w:szCs w:val="32"/>
        </w:rPr>
        <w:t>；超过</w:t>
      </w:r>
      <w:r w:rsidRPr="00BB7ABC">
        <w:rPr>
          <w:rFonts w:ascii="宋体" w:eastAsia="仿宋" w:hAnsi="宋体" w:hint="eastAsia"/>
          <w:kern w:val="0"/>
          <w:sz w:val="32"/>
          <w:szCs w:val="32"/>
        </w:rPr>
        <w:t>2000</w:t>
      </w:r>
      <w:r w:rsidRPr="00BB7ABC">
        <w:rPr>
          <w:rFonts w:ascii="宋体" w:eastAsia="仿宋" w:hAnsi="宋体" w:hint="eastAsia"/>
          <w:kern w:val="0"/>
          <w:sz w:val="32"/>
          <w:szCs w:val="32"/>
        </w:rPr>
        <w:t>万元至</w:t>
      </w:r>
      <w:r w:rsidRPr="00BB7ABC">
        <w:rPr>
          <w:rFonts w:ascii="宋体" w:eastAsia="仿宋" w:hAnsi="宋体" w:hint="eastAsia"/>
          <w:kern w:val="0"/>
          <w:sz w:val="32"/>
          <w:szCs w:val="32"/>
        </w:rPr>
        <w:t>5000</w:t>
      </w:r>
      <w:r w:rsidRPr="00BB7ABC">
        <w:rPr>
          <w:rFonts w:ascii="宋体" w:eastAsia="仿宋" w:hAnsi="宋体" w:hint="eastAsia"/>
          <w:kern w:val="0"/>
          <w:sz w:val="32"/>
          <w:szCs w:val="32"/>
        </w:rPr>
        <w:t>万元（含）的部分，补助比例不超过</w:t>
      </w:r>
      <w:r w:rsidRPr="00BB7ABC">
        <w:rPr>
          <w:rFonts w:ascii="宋体" w:eastAsia="仿宋" w:hAnsi="宋体" w:hint="eastAsia"/>
          <w:kern w:val="0"/>
          <w:sz w:val="32"/>
          <w:szCs w:val="32"/>
        </w:rPr>
        <w:t>1%</w:t>
      </w:r>
      <w:r w:rsidRPr="00BB7ABC">
        <w:rPr>
          <w:rFonts w:ascii="宋体" w:eastAsia="仿宋" w:hAnsi="宋体" w:hint="eastAsia"/>
          <w:kern w:val="0"/>
          <w:sz w:val="32"/>
          <w:szCs w:val="32"/>
        </w:rPr>
        <w:t>；</w:t>
      </w:r>
      <w:r w:rsidRPr="00BB7ABC">
        <w:rPr>
          <w:rFonts w:ascii="宋体" w:eastAsia="仿宋" w:hAnsi="宋体" w:hint="eastAsia"/>
          <w:kern w:val="0"/>
          <w:sz w:val="32"/>
          <w:szCs w:val="32"/>
        </w:rPr>
        <w:t>5000</w:t>
      </w:r>
      <w:r w:rsidRPr="00BB7ABC">
        <w:rPr>
          <w:rFonts w:ascii="宋体" w:eastAsia="仿宋" w:hAnsi="宋体" w:hint="eastAsia"/>
          <w:kern w:val="0"/>
          <w:sz w:val="32"/>
          <w:szCs w:val="32"/>
        </w:rPr>
        <w:t>万元至</w:t>
      </w:r>
      <w:r w:rsidRPr="00BB7ABC">
        <w:rPr>
          <w:rFonts w:ascii="宋体" w:eastAsia="仿宋" w:hAnsi="宋体" w:hint="eastAsia"/>
          <w:kern w:val="0"/>
          <w:sz w:val="32"/>
          <w:szCs w:val="32"/>
        </w:rPr>
        <w:t>10000</w:t>
      </w:r>
      <w:r w:rsidRPr="00BB7ABC">
        <w:rPr>
          <w:rFonts w:ascii="宋体" w:eastAsia="仿宋" w:hAnsi="宋体" w:hint="eastAsia"/>
          <w:kern w:val="0"/>
          <w:sz w:val="32"/>
          <w:szCs w:val="32"/>
        </w:rPr>
        <w:t>万元（含）的部分，补助比例不超过</w:t>
      </w:r>
      <w:r w:rsidRPr="00BB7ABC">
        <w:rPr>
          <w:rFonts w:ascii="宋体" w:eastAsia="仿宋" w:hAnsi="宋体" w:hint="eastAsia"/>
          <w:kern w:val="0"/>
          <w:sz w:val="32"/>
          <w:szCs w:val="32"/>
        </w:rPr>
        <w:t>0.5%</w:t>
      </w:r>
      <w:r w:rsidRPr="00BB7ABC">
        <w:rPr>
          <w:rFonts w:ascii="宋体" w:eastAsia="仿宋" w:hAnsi="宋体" w:hint="eastAsia"/>
          <w:kern w:val="0"/>
          <w:sz w:val="32"/>
          <w:szCs w:val="32"/>
        </w:rPr>
        <w:t>，超过</w:t>
      </w:r>
      <w:r w:rsidRPr="00BB7ABC">
        <w:rPr>
          <w:rFonts w:ascii="宋体" w:eastAsia="仿宋" w:hAnsi="宋体" w:hint="eastAsia"/>
          <w:kern w:val="0"/>
          <w:sz w:val="32"/>
          <w:szCs w:val="32"/>
        </w:rPr>
        <w:t>10000</w:t>
      </w:r>
      <w:r w:rsidRPr="00BB7ABC">
        <w:rPr>
          <w:rFonts w:ascii="宋体" w:eastAsia="仿宋" w:hAnsi="宋体" w:hint="eastAsia"/>
          <w:kern w:val="0"/>
          <w:sz w:val="32"/>
          <w:szCs w:val="32"/>
        </w:rPr>
        <w:t>万元的部分，补助比例不超过</w:t>
      </w:r>
      <w:r w:rsidRPr="00BB7ABC">
        <w:rPr>
          <w:rFonts w:ascii="宋体" w:eastAsia="仿宋" w:hAnsi="宋体" w:hint="eastAsia"/>
          <w:kern w:val="0"/>
          <w:sz w:val="32"/>
          <w:szCs w:val="32"/>
        </w:rPr>
        <w:t>0.3%</w:t>
      </w:r>
      <w:r w:rsidRPr="00BB7ABC">
        <w:rPr>
          <w:rFonts w:ascii="宋体" w:eastAsia="仿宋" w:hAnsi="宋体" w:hint="eastAsia"/>
          <w:kern w:val="0"/>
          <w:sz w:val="32"/>
          <w:szCs w:val="32"/>
        </w:rPr>
        <w:t>。</w:t>
      </w:r>
    </w:p>
    <w:p w:rsidR="002578DF" w:rsidRPr="00BB7ABC" w:rsidRDefault="00420EA4">
      <w:pPr>
        <w:ind w:firstLineChars="200" w:firstLine="640"/>
        <w:rPr>
          <w:rFonts w:ascii="宋体" w:eastAsia="仿宋" w:hAnsi="宋体"/>
          <w:kern w:val="0"/>
          <w:sz w:val="32"/>
          <w:szCs w:val="32"/>
        </w:rPr>
      </w:pPr>
      <w:r w:rsidRPr="00BB7ABC">
        <w:rPr>
          <w:rFonts w:ascii="宋体" w:eastAsia="仿宋" w:hAnsi="宋体" w:hint="eastAsia"/>
          <w:kern w:val="0"/>
          <w:sz w:val="32"/>
          <w:szCs w:val="32"/>
        </w:rPr>
        <w:t>（二）大型企业补助。按企业</w:t>
      </w:r>
      <w:r w:rsidR="004E7244"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kern w:val="0"/>
          <w:sz w:val="32"/>
          <w:szCs w:val="32"/>
        </w:rPr>
        <w:t>增量和总额核定。</w:t>
      </w:r>
      <w:r w:rsidRPr="00BB7ABC">
        <w:rPr>
          <w:rFonts w:ascii="宋体" w:hAnsi="宋体" w:cs="宋体" w:hint="eastAsia"/>
          <w:kern w:val="0"/>
          <w:sz w:val="32"/>
          <w:szCs w:val="32"/>
        </w:rPr>
        <w:t>①</w:t>
      </w:r>
      <w:r w:rsidRPr="00BB7ABC">
        <w:rPr>
          <w:rFonts w:ascii="宋体" w:eastAsia="仿宋" w:hAnsi="宋体" w:hint="eastAsia"/>
          <w:kern w:val="0"/>
          <w:sz w:val="32"/>
          <w:szCs w:val="32"/>
        </w:rPr>
        <w:t>增量（或减量）超过</w:t>
      </w:r>
      <w:r w:rsidRPr="00BB7ABC">
        <w:rPr>
          <w:rFonts w:ascii="宋体" w:eastAsia="仿宋" w:hAnsi="宋体" w:hint="eastAsia"/>
          <w:kern w:val="0"/>
          <w:sz w:val="32"/>
          <w:szCs w:val="32"/>
        </w:rPr>
        <w:t>50</w:t>
      </w:r>
      <w:r w:rsidRPr="00BB7ABC">
        <w:rPr>
          <w:rFonts w:ascii="宋体" w:eastAsia="仿宋" w:hAnsi="宋体" w:hint="eastAsia"/>
          <w:kern w:val="0"/>
          <w:sz w:val="32"/>
          <w:szCs w:val="32"/>
        </w:rPr>
        <w:t>万元（含）以上的，具体补助额度按</w:t>
      </w:r>
      <w:r w:rsidRPr="00BB7ABC">
        <w:rPr>
          <w:rFonts w:ascii="宋体" w:eastAsia="仿宋" w:hAnsi="宋体" w:hint="eastAsia"/>
          <w:kern w:val="0"/>
          <w:sz w:val="32"/>
          <w:szCs w:val="32"/>
        </w:rPr>
        <w:lastRenderedPageBreak/>
        <w:t>照中小</w:t>
      </w:r>
      <w:proofErr w:type="gramStart"/>
      <w:r w:rsidRPr="00BB7ABC">
        <w:rPr>
          <w:rFonts w:ascii="宋体" w:eastAsia="仿宋" w:hAnsi="宋体" w:hint="eastAsia"/>
          <w:kern w:val="0"/>
          <w:sz w:val="32"/>
          <w:szCs w:val="32"/>
        </w:rPr>
        <w:t>微企业</w:t>
      </w:r>
      <w:proofErr w:type="gramEnd"/>
      <w:r w:rsidRPr="00BB7ABC">
        <w:rPr>
          <w:rFonts w:ascii="宋体" w:eastAsia="仿宋" w:hAnsi="宋体" w:hint="eastAsia"/>
          <w:kern w:val="0"/>
          <w:sz w:val="32"/>
          <w:szCs w:val="32"/>
        </w:rPr>
        <w:t>增量补助核定方法计算。</w:t>
      </w:r>
      <w:r w:rsidRPr="00BB7ABC">
        <w:rPr>
          <w:rFonts w:ascii="宋体" w:hAnsi="宋体" w:cs="宋体" w:hint="eastAsia"/>
          <w:kern w:val="0"/>
          <w:sz w:val="32"/>
          <w:szCs w:val="32"/>
        </w:rPr>
        <w:t>②</w:t>
      </w:r>
      <w:r w:rsidRPr="00BB7ABC">
        <w:rPr>
          <w:rFonts w:ascii="宋体" w:eastAsia="仿宋" w:hAnsi="宋体" w:hint="eastAsia"/>
          <w:kern w:val="0"/>
          <w:sz w:val="32"/>
          <w:szCs w:val="32"/>
        </w:rPr>
        <w:t>总额（不含增量）</w:t>
      </w:r>
      <w:r w:rsidRPr="00BB7ABC">
        <w:rPr>
          <w:rFonts w:ascii="宋体" w:eastAsia="仿宋" w:hAnsi="宋体" w:hint="eastAsia"/>
          <w:kern w:val="0"/>
          <w:sz w:val="32"/>
          <w:szCs w:val="32"/>
        </w:rPr>
        <w:t>500</w:t>
      </w:r>
      <w:r w:rsidRPr="00BB7ABC">
        <w:rPr>
          <w:rFonts w:ascii="宋体" w:eastAsia="仿宋" w:hAnsi="宋体" w:hint="eastAsia"/>
          <w:kern w:val="0"/>
          <w:sz w:val="32"/>
          <w:szCs w:val="32"/>
        </w:rPr>
        <w:t>万元（含）至</w:t>
      </w:r>
      <w:r w:rsidRPr="00BB7ABC">
        <w:rPr>
          <w:rFonts w:ascii="宋体" w:eastAsia="仿宋" w:hAnsi="宋体" w:hint="eastAsia"/>
          <w:kern w:val="0"/>
          <w:sz w:val="32"/>
          <w:szCs w:val="32"/>
        </w:rPr>
        <w:t>5000</w:t>
      </w:r>
      <w:r w:rsidRPr="00BB7ABC">
        <w:rPr>
          <w:rFonts w:ascii="宋体" w:eastAsia="仿宋" w:hAnsi="宋体" w:hint="eastAsia"/>
          <w:kern w:val="0"/>
          <w:sz w:val="32"/>
          <w:szCs w:val="32"/>
        </w:rPr>
        <w:t>万元（含）的，补助额度不超过</w:t>
      </w:r>
      <w:r w:rsidRPr="00BB7ABC">
        <w:rPr>
          <w:rFonts w:ascii="宋体" w:eastAsia="仿宋" w:hAnsi="宋体" w:hint="eastAsia"/>
          <w:kern w:val="0"/>
          <w:sz w:val="32"/>
          <w:szCs w:val="32"/>
        </w:rPr>
        <w:t>10</w:t>
      </w:r>
      <w:r w:rsidRPr="00BB7ABC">
        <w:rPr>
          <w:rFonts w:ascii="宋体" w:eastAsia="仿宋" w:hAnsi="宋体" w:hint="eastAsia"/>
          <w:kern w:val="0"/>
          <w:sz w:val="32"/>
          <w:szCs w:val="32"/>
        </w:rPr>
        <w:t>万元；</w:t>
      </w:r>
      <w:r w:rsidRPr="00BB7ABC">
        <w:rPr>
          <w:rFonts w:ascii="宋体" w:eastAsia="仿宋" w:hAnsi="宋体" w:hint="eastAsia"/>
          <w:kern w:val="0"/>
          <w:sz w:val="32"/>
          <w:szCs w:val="32"/>
        </w:rPr>
        <w:t>5000</w:t>
      </w:r>
      <w:r w:rsidRPr="00BB7ABC">
        <w:rPr>
          <w:rFonts w:ascii="宋体" w:eastAsia="仿宋" w:hAnsi="宋体" w:hint="eastAsia"/>
          <w:kern w:val="0"/>
          <w:sz w:val="32"/>
          <w:szCs w:val="32"/>
        </w:rPr>
        <w:t>万元至</w:t>
      </w:r>
      <w:r w:rsidRPr="00BB7ABC">
        <w:rPr>
          <w:rFonts w:ascii="宋体" w:eastAsia="仿宋" w:hAnsi="宋体" w:hint="eastAsia"/>
          <w:kern w:val="0"/>
          <w:sz w:val="32"/>
          <w:szCs w:val="32"/>
        </w:rPr>
        <w:t>10000</w:t>
      </w:r>
      <w:r w:rsidRPr="00BB7ABC">
        <w:rPr>
          <w:rFonts w:ascii="宋体" w:eastAsia="仿宋" w:hAnsi="宋体" w:hint="eastAsia"/>
          <w:kern w:val="0"/>
          <w:sz w:val="32"/>
          <w:szCs w:val="32"/>
        </w:rPr>
        <w:t>万元（含）的，补助额度不超过</w:t>
      </w:r>
      <w:r w:rsidRPr="00BB7ABC">
        <w:rPr>
          <w:rFonts w:ascii="宋体" w:eastAsia="仿宋" w:hAnsi="宋体" w:hint="eastAsia"/>
          <w:kern w:val="0"/>
          <w:sz w:val="32"/>
          <w:szCs w:val="32"/>
        </w:rPr>
        <w:t>30</w:t>
      </w:r>
      <w:r w:rsidRPr="00BB7ABC">
        <w:rPr>
          <w:rFonts w:ascii="宋体" w:eastAsia="仿宋" w:hAnsi="宋体" w:hint="eastAsia"/>
          <w:kern w:val="0"/>
          <w:sz w:val="32"/>
          <w:szCs w:val="32"/>
        </w:rPr>
        <w:t>万元；</w:t>
      </w:r>
      <w:r w:rsidRPr="00BB7ABC">
        <w:rPr>
          <w:rFonts w:ascii="宋体" w:eastAsia="仿宋" w:hAnsi="宋体" w:hint="eastAsia"/>
          <w:kern w:val="0"/>
          <w:sz w:val="32"/>
          <w:szCs w:val="32"/>
        </w:rPr>
        <w:t>10000</w:t>
      </w:r>
      <w:r w:rsidRPr="00BB7ABC">
        <w:rPr>
          <w:rFonts w:ascii="宋体" w:eastAsia="仿宋" w:hAnsi="宋体" w:hint="eastAsia"/>
          <w:kern w:val="0"/>
          <w:sz w:val="32"/>
          <w:szCs w:val="32"/>
        </w:rPr>
        <w:t>万元至</w:t>
      </w:r>
      <w:r w:rsidRPr="00BB7ABC">
        <w:rPr>
          <w:rFonts w:ascii="宋体" w:eastAsia="仿宋" w:hAnsi="宋体" w:hint="eastAsia"/>
          <w:kern w:val="0"/>
          <w:sz w:val="32"/>
          <w:szCs w:val="32"/>
        </w:rPr>
        <w:t>50000</w:t>
      </w:r>
      <w:r w:rsidRPr="00BB7ABC">
        <w:rPr>
          <w:rFonts w:ascii="宋体" w:eastAsia="仿宋" w:hAnsi="宋体" w:hint="eastAsia"/>
          <w:kern w:val="0"/>
          <w:sz w:val="32"/>
          <w:szCs w:val="32"/>
        </w:rPr>
        <w:t>万元（含）的，补助额度不超过</w:t>
      </w:r>
      <w:r w:rsidRPr="00BB7ABC">
        <w:rPr>
          <w:rFonts w:ascii="宋体" w:eastAsia="仿宋" w:hAnsi="宋体" w:hint="eastAsia"/>
          <w:kern w:val="0"/>
          <w:sz w:val="32"/>
          <w:szCs w:val="32"/>
        </w:rPr>
        <w:t>50</w:t>
      </w:r>
      <w:r w:rsidRPr="00BB7ABC">
        <w:rPr>
          <w:rFonts w:ascii="宋体" w:eastAsia="仿宋" w:hAnsi="宋体" w:hint="eastAsia"/>
          <w:kern w:val="0"/>
          <w:sz w:val="32"/>
          <w:szCs w:val="32"/>
        </w:rPr>
        <w:t>万元；</w:t>
      </w:r>
      <w:r w:rsidRPr="00BB7ABC">
        <w:rPr>
          <w:rFonts w:ascii="宋体" w:eastAsia="仿宋" w:hAnsi="宋体" w:hint="eastAsia"/>
          <w:kern w:val="0"/>
          <w:sz w:val="32"/>
          <w:szCs w:val="32"/>
        </w:rPr>
        <w:t>50000</w:t>
      </w:r>
      <w:r w:rsidRPr="00BB7ABC">
        <w:rPr>
          <w:rFonts w:ascii="宋体" w:eastAsia="仿宋" w:hAnsi="宋体" w:hint="eastAsia"/>
          <w:kern w:val="0"/>
          <w:sz w:val="32"/>
          <w:szCs w:val="32"/>
        </w:rPr>
        <w:t>万元以上的，补助额度不超过</w:t>
      </w:r>
      <w:r w:rsidRPr="00BB7ABC">
        <w:rPr>
          <w:rFonts w:ascii="宋体" w:eastAsia="仿宋" w:hAnsi="宋体" w:hint="eastAsia"/>
          <w:kern w:val="0"/>
          <w:sz w:val="32"/>
          <w:szCs w:val="32"/>
        </w:rPr>
        <w:t>70</w:t>
      </w:r>
      <w:r w:rsidRPr="00BB7ABC">
        <w:rPr>
          <w:rFonts w:ascii="宋体" w:eastAsia="仿宋" w:hAnsi="宋体" w:hint="eastAsia"/>
          <w:kern w:val="0"/>
          <w:sz w:val="32"/>
          <w:szCs w:val="32"/>
        </w:rPr>
        <w:t>万元。</w:t>
      </w:r>
      <w:r w:rsidR="008A2786" w:rsidRPr="00BB7ABC">
        <w:rPr>
          <w:rFonts w:ascii="宋体" w:eastAsia="仿宋" w:hAnsi="宋体" w:hint="eastAsia"/>
          <w:kern w:val="0"/>
          <w:sz w:val="32"/>
          <w:szCs w:val="32"/>
        </w:rPr>
        <w:t>对比前一年度，</w:t>
      </w:r>
      <w:r w:rsidR="0005661E" w:rsidRPr="00BB7ABC">
        <w:rPr>
          <w:rFonts w:ascii="宋体" w:eastAsia="仿宋" w:hAnsi="宋体" w:hint="eastAsia"/>
          <w:kern w:val="0"/>
          <w:sz w:val="32"/>
          <w:szCs w:val="32"/>
        </w:rPr>
        <w:t>企业</w:t>
      </w:r>
      <w:r w:rsidR="008A2786"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008A2786" w:rsidRPr="00BB7ABC">
        <w:rPr>
          <w:rFonts w:ascii="宋体" w:eastAsia="仿宋" w:hAnsi="宋体" w:hint="eastAsia"/>
          <w:kern w:val="0"/>
          <w:sz w:val="32"/>
          <w:szCs w:val="32"/>
        </w:rPr>
        <w:t>增量为负数的，增量补助额为负数。企业</w:t>
      </w:r>
      <w:r w:rsidR="008A2786" w:rsidRPr="00BB7ABC">
        <w:rPr>
          <w:rFonts w:ascii="宋体" w:eastAsia="仿宋" w:hAnsi="宋体" w:hint="eastAsia"/>
          <w:sz w:val="32"/>
          <w:szCs w:val="32"/>
        </w:rPr>
        <w:t>最终补助额度为增量部分补助额度</w:t>
      </w:r>
      <w:r w:rsidR="008A2786" w:rsidRPr="00BB7ABC">
        <w:rPr>
          <w:rFonts w:ascii="仿宋" w:eastAsia="仿宋" w:hAnsi="仿宋" w:hint="eastAsia"/>
          <w:sz w:val="32"/>
          <w:szCs w:val="32"/>
        </w:rPr>
        <w:t>＋</w:t>
      </w:r>
      <w:r w:rsidR="008A2786" w:rsidRPr="00BB7ABC">
        <w:rPr>
          <w:rFonts w:ascii="宋体" w:eastAsia="仿宋" w:hAnsi="宋体" w:hint="eastAsia"/>
          <w:sz w:val="32"/>
          <w:szCs w:val="32"/>
        </w:rPr>
        <w:t>总额部分补助额度之和，合计数为负数的，补助数额为零。</w:t>
      </w:r>
    </w:p>
    <w:p w:rsidR="008A2786" w:rsidRPr="00BB7ABC" w:rsidRDefault="008A2786" w:rsidP="008A2786">
      <w:pPr>
        <w:ind w:firstLineChars="200" w:firstLine="640"/>
        <w:rPr>
          <w:rFonts w:ascii="宋体" w:eastAsia="仿宋" w:hAnsi="宋体"/>
          <w:sz w:val="32"/>
          <w:szCs w:val="32"/>
        </w:rPr>
      </w:pPr>
      <w:r w:rsidRPr="00BB7ABC">
        <w:rPr>
          <w:rFonts w:ascii="宋体" w:eastAsia="仿宋" w:hAnsi="宋体" w:hint="eastAsia"/>
          <w:sz w:val="32"/>
          <w:szCs w:val="32"/>
        </w:rPr>
        <w:t>单个企业补助金额按舍去原则精确到千元。中小</w:t>
      </w:r>
      <w:proofErr w:type="gramStart"/>
      <w:r w:rsidRPr="00BB7ABC">
        <w:rPr>
          <w:rFonts w:ascii="宋体" w:eastAsia="仿宋" w:hAnsi="宋体" w:hint="eastAsia"/>
          <w:sz w:val="32"/>
          <w:szCs w:val="32"/>
        </w:rPr>
        <w:t>微企业</w:t>
      </w:r>
      <w:proofErr w:type="gramEnd"/>
      <w:r w:rsidRPr="00BB7ABC">
        <w:rPr>
          <w:rFonts w:ascii="宋体" w:eastAsia="仿宋" w:hAnsi="宋体" w:hint="eastAsia"/>
          <w:sz w:val="32"/>
          <w:szCs w:val="32"/>
        </w:rPr>
        <w:t>补助金额最高不超过</w:t>
      </w:r>
      <w:r w:rsidRPr="00BB7ABC">
        <w:rPr>
          <w:rFonts w:ascii="宋体" w:eastAsia="仿宋" w:hAnsi="宋体" w:hint="eastAsia"/>
          <w:sz w:val="32"/>
          <w:szCs w:val="32"/>
        </w:rPr>
        <w:t>40</w:t>
      </w:r>
      <w:r w:rsidRPr="00BB7ABC">
        <w:rPr>
          <w:rFonts w:ascii="宋体" w:eastAsia="仿宋" w:hAnsi="宋体" w:hint="eastAsia"/>
          <w:sz w:val="32"/>
          <w:szCs w:val="32"/>
        </w:rPr>
        <w:t>万元，大型企业最高不超过</w:t>
      </w:r>
      <w:r w:rsidRPr="00BB7ABC">
        <w:rPr>
          <w:rFonts w:ascii="宋体" w:eastAsia="仿宋" w:hAnsi="宋体" w:hint="eastAsia"/>
          <w:sz w:val="32"/>
          <w:szCs w:val="32"/>
        </w:rPr>
        <w:t>100</w:t>
      </w:r>
      <w:r w:rsidRPr="00BB7ABC">
        <w:rPr>
          <w:rFonts w:ascii="宋体" w:eastAsia="仿宋" w:hAnsi="宋体" w:hint="eastAsia"/>
          <w:sz w:val="32"/>
          <w:szCs w:val="32"/>
        </w:rPr>
        <w:t>万元。</w:t>
      </w:r>
    </w:p>
    <w:p w:rsidR="002578DF" w:rsidRPr="00BB7ABC" w:rsidRDefault="00420EA4">
      <w:pPr>
        <w:ind w:firstLineChars="200" w:firstLine="640"/>
        <w:rPr>
          <w:rFonts w:ascii="宋体" w:eastAsia="仿宋" w:hAnsi="宋体"/>
          <w:sz w:val="32"/>
          <w:szCs w:val="32"/>
        </w:rPr>
      </w:pPr>
      <w:r w:rsidRPr="00BB7ABC">
        <w:rPr>
          <w:rFonts w:ascii="宋体" w:eastAsia="仿宋" w:hAnsi="宋体" w:hint="eastAsia"/>
          <w:kern w:val="0"/>
          <w:sz w:val="32"/>
          <w:szCs w:val="32"/>
        </w:rPr>
        <w:t>大中小</w:t>
      </w:r>
      <w:proofErr w:type="gramStart"/>
      <w:r w:rsidRPr="00BB7ABC">
        <w:rPr>
          <w:rFonts w:ascii="宋体" w:eastAsia="仿宋" w:hAnsi="宋体" w:hint="eastAsia"/>
          <w:kern w:val="0"/>
          <w:sz w:val="32"/>
          <w:szCs w:val="32"/>
        </w:rPr>
        <w:t>微企业</w:t>
      </w:r>
      <w:proofErr w:type="gramEnd"/>
      <w:r w:rsidRPr="00BB7ABC">
        <w:rPr>
          <w:rFonts w:ascii="宋体" w:eastAsia="仿宋" w:hAnsi="宋体" w:hint="eastAsia"/>
          <w:kern w:val="0"/>
          <w:sz w:val="32"/>
          <w:szCs w:val="32"/>
        </w:rPr>
        <w:t>按照《国家统计局关于印发统计上大中小微型企业划分办法（</w:t>
      </w:r>
      <w:r w:rsidRPr="00BB7ABC">
        <w:rPr>
          <w:rFonts w:ascii="宋体" w:eastAsia="仿宋" w:hAnsi="宋体" w:hint="eastAsia"/>
          <w:kern w:val="0"/>
          <w:sz w:val="32"/>
          <w:szCs w:val="32"/>
        </w:rPr>
        <w:t>2017</w:t>
      </w:r>
      <w:r w:rsidRPr="00BB7ABC">
        <w:rPr>
          <w:rFonts w:ascii="宋体" w:eastAsia="仿宋" w:hAnsi="宋体" w:hint="eastAsia"/>
          <w:kern w:val="0"/>
          <w:sz w:val="32"/>
          <w:szCs w:val="32"/>
        </w:rPr>
        <w:t>）》划分，</w:t>
      </w:r>
      <w:r w:rsidRPr="00BB7ABC">
        <w:rPr>
          <w:rFonts w:ascii="宋体" w:eastAsia="仿宋" w:hAnsi="宋体" w:hint="eastAsia"/>
          <w:sz w:val="32"/>
          <w:szCs w:val="32"/>
        </w:rPr>
        <w:t>国家有新的政策依据，以最新规定执行。</w:t>
      </w:r>
    </w:p>
    <w:p w:rsidR="002578DF" w:rsidRPr="00BB7ABC" w:rsidRDefault="00420EA4">
      <w:pPr>
        <w:widowControl/>
        <w:ind w:firstLineChars="200" w:firstLine="640"/>
        <w:rPr>
          <w:rFonts w:ascii="宋体" w:eastAsia="仿宋" w:hAnsi="宋体"/>
          <w:sz w:val="32"/>
          <w:szCs w:val="32"/>
        </w:rPr>
      </w:pPr>
      <w:r w:rsidRPr="00BB7ABC">
        <w:rPr>
          <w:rFonts w:ascii="宋体" w:eastAsia="黑体" w:hAnsi="宋体" w:cs="黑体" w:hint="eastAsia"/>
          <w:bCs/>
          <w:sz w:val="32"/>
          <w:szCs w:val="32"/>
        </w:rPr>
        <w:t>第八条</w:t>
      </w:r>
      <w:r w:rsidRPr="00BB7ABC">
        <w:rPr>
          <w:rFonts w:ascii="宋体" w:eastAsia="黑体" w:hAnsi="宋体" w:cs="黑体" w:hint="eastAsia"/>
          <w:bCs/>
          <w:sz w:val="32"/>
          <w:szCs w:val="32"/>
        </w:rPr>
        <w:t xml:space="preserve"> </w:t>
      </w:r>
      <w:r w:rsidRPr="00BB7ABC">
        <w:rPr>
          <w:rFonts w:ascii="宋体" w:eastAsia="仿宋" w:hAnsi="宋体" w:hint="eastAsia"/>
          <w:sz w:val="32"/>
          <w:szCs w:val="32"/>
        </w:rPr>
        <w:t>企业</w:t>
      </w:r>
      <w:r w:rsidR="008A2786"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sz w:val="32"/>
          <w:szCs w:val="32"/>
        </w:rPr>
        <w:t>财政补助的实际比例和补助额度，由省科技</w:t>
      </w:r>
      <w:proofErr w:type="gramStart"/>
      <w:r w:rsidRPr="00BB7ABC">
        <w:rPr>
          <w:rFonts w:ascii="宋体" w:eastAsia="仿宋" w:hAnsi="宋体" w:hint="eastAsia"/>
          <w:sz w:val="32"/>
          <w:szCs w:val="32"/>
        </w:rPr>
        <w:t>厅商省财政厅按符合</w:t>
      </w:r>
      <w:proofErr w:type="gramEnd"/>
      <w:r w:rsidRPr="00BB7ABC">
        <w:rPr>
          <w:rFonts w:ascii="宋体" w:eastAsia="仿宋" w:hAnsi="宋体" w:hint="eastAsia"/>
          <w:sz w:val="32"/>
          <w:szCs w:val="32"/>
        </w:rPr>
        <w:t>条件的企业</w:t>
      </w:r>
      <w:r w:rsidR="008A2786"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001A4347" w:rsidRPr="00BB7ABC">
        <w:rPr>
          <w:rFonts w:ascii="宋体" w:eastAsia="仿宋" w:hAnsi="宋体" w:hint="eastAsia"/>
          <w:sz w:val="32"/>
          <w:szCs w:val="32"/>
        </w:rPr>
        <w:t>额度</w:t>
      </w:r>
      <w:r w:rsidRPr="00BB7ABC">
        <w:rPr>
          <w:rFonts w:ascii="宋体" w:eastAsia="仿宋" w:hAnsi="宋体" w:hint="eastAsia"/>
          <w:sz w:val="32"/>
          <w:szCs w:val="32"/>
        </w:rPr>
        <w:t>、年度省级科技创新专项资金预算等测算确定。</w:t>
      </w:r>
    </w:p>
    <w:p w:rsidR="002578DF" w:rsidRPr="00BB7ABC" w:rsidRDefault="00420EA4">
      <w:pPr>
        <w:ind w:firstLine="640"/>
        <w:rPr>
          <w:rFonts w:ascii="宋体" w:eastAsia="仿宋" w:hAnsi="宋体"/>
          <w:sz w:val="32"/>
          <w:szCs w:val="32"/>
        </w:rPr>
      </w:pPr>
      <w:r w:rsidRPr="00BB7ABC">
        <w:rPr>
          <w:rFonts w:ascii="宋体" w:eastAsia="黑体" w:hAnsi="宋体" w:cs="黑体" w:hint="eastAsia"/>
          <w:bCs/>
          <w:sz w:val="32"/>
          <w:szCs w:val="32"/>
        </w:rPr>
        <w:t>第九条</w:t>
      </w:r>
      <w:r w:rsidRPr="00BB7ABC">
        <w:rPr>
          <w:rFonts w:ascii="宋体" w:eastAsia="黑体" w:hAnsi="宋体" w:cs="黑体" w:hint="eastAsia"/>
          <w:bCs/>
          <w:sz w:val="32"/>
          <w:szCs w:val="32"/>
        </w:rPr>
        <w:t xml:space="preserve"> </w:t>
      </w:r>
      <w:r w:rsidRPr="00BB7ABC">
        <w:rPr>
          <w:rFonts w:ascii="宋体" w:eastAsia="仿宋" w:hAnsi="宋体" w:hint="eastAsia"/>
          <w:sz w:val="32"/>
          <w:szCs w:val="32"/>
        </w:rPr>
        <w:t>本办法规定的政策与其他研发补助</w:t>
      </w:r>
      <w:r w:rsidR="008A2786" w:rsidRPr="00BB7ABC">
        <w:rPr>
          <w:rFonts w:ascii="宋体" w:eastAsia="仿宋" w:hAnsi="宋体" w:hint="eastAsia"/>
          <w:sz w:val="32"/>
          <w:szCs w:val="32"/>
        </w:rPr>
        <w:t>经费</w:t>
      </w:r>
      <w:r w:rsidRPr="00BB7ABC">
        <w:rPr>
          <w:rFonts w:ascii="宋体" w:eastAsia="仿宋" w:hAnsi="宋体" w:hint="eastAsia"/>
          <w:sz w:val="32"/>
          <w:szCs w:val="32"/>
        </w:rPr>
        <w:t>政策有重叠、交叉的，财政补助资金按照“不重复”的原则，给予补差执行。引导计划滚动实施，企业可连续申报。</w:t>
      </w:r>
    </w:p>
    <w:p w:rsidR="002578DF" w:rsidRPr="00BB7ABC" w:rsidRDefault="002578DF">
      <w:pPr>
        <w:ind w:firstLineChars="200" w:firstLine="640"/>
        <w:rPr>
          <w:rFonts w:ascii="宋体" w:eastAsia="仿宋" w:hAnsi="宋体"/>
          <w:sz w:val="32"/>
          <w:szCs w:val="32"/>
        </w:rPr>
      </w:pPr>
    </w:p>
    <w:p w:rsidR="002578DF" w:rsidRPr="00BB7ABC" w:rsidRDefault="00420EA4">
      <w:pPr>
        <w:jc w:val="center"/>
        <w:rPr>
          <w:rStyle w:val="jmChar"/>
          <w:rFonts w:eastAsia="黑体" w:cs="黑体"/>
          <w:bCs/>
          <w:sz w:val="32"/>
        </w:rPr>
      </w:pPr>
      <w:r w:rsidRPr="00BB7ABC">
        <w:rPr>
          <w:rStyle w:val="jmChar"/>
          <w:rFonts w:eastAsia="黑体" w:cs="黑体"/>
          <w:bCs/>
          <w:sz w:val="32"/>
          <w:szCs w:val="32"/>
        </w:rPr>
        <w:t>第四章</w:t>
      </w:r>
      <w:r w:rsidRPr="00BB7ABC">
        <w:rPr>
          <w:rStyle w:val="jmChar"/>
          <w:rFonts w:eastAsia="黑体" w:cs="黑体"/>
          <w:bCs/>
          <w:sz w:val="32"/>
          <w:szCs w:val="32"/>
        </w:rPr>
        <w:t xml:space="preserve"> </w:t>
      </w:r>
      <w:r w:rsidRPr="00BB7ABC">
        <w:rPr>
          <w:rStyle w:val="jmChar"/>
          <w:rFonts w:eastAsia="黑体" w:cs="黑体"/>
          <w:bCs/>
          <w:sz w:val="32"/>
          <w:szCs w:val="32"/>
        </w:rPr>
        <w:t>工作程序</w:t>
      </w:r>
    </w:p>
    <w:p w:rsidR="002578DF" w:rsidRPr="00BB7ABC" w:rsidRDefault="002578DF">
      <w:pPr>
        <w:jc w:val="center"/>
        <w:rPr>
          <w:rStyle w:val="jmChar"/>
          <w:rFonts w:eastAsia="黑体" w:cs="黑体"/>
          <w:bCs/>
          <w:sz w:val="32"/>
          <w:szCs w:val="32"/>
        </w:rPr>
      </w:pPr>
    </w:p>
    <w:p w:rsidR="002578DF" w:rsidRPr="00BB7ABC" w:rsidRDefault="00420EA4">
      <w:pPr>
        <w:ind w:firstLineChars="200" w:firstLine="640"/>
        <w:rPr>
          <w:rFonts w:eastAsia="仿宋" w:cs="仿宋"/>
        </w:rPr>
      </w:pPr>
      <w:r w:rsidRPr="00BB7ABC">
        <w:rPr>
          <w:rStyle w:val="jmChar"/>
          <w:rFonts w:eastAsia="黑体" w:cs="黑体"/>
          <w:bCs/>
          <w:sz w:val="32"/>
          <w:szCs w:val="32"/>
        </w:rPr>
        <w:lastRenderedPageBreak/>
        <w:t>第十条</w:t>
      </w:r>
      <w:r w:rsidRPr="00BB7ABC">
        <w:rPr>
          <w:rFonts w:ascii="宋体" w:eastAsia="仿宋" w:hAnsi="宋体" w:cs="仿宋" w:hint="eastAsia"/>
          <w:sz w:val="32"/>
          <w:szCs w:val="32"/>
        </w:rPr>
        <w:t xml:space="preserve">  </w:t>
      </w:r>
      <w:r w:rsidRPr="00BB7ABC">
        <w:rPr>
          <w:rFonts w:ascii="宋体" w:eastAsia="仿宋" w:hAnsi="宋体" w:cs="仿宋" w:hint="eastAsia"/>
          <w:sz w:val="32"/>
          <w:szCs w:val="32"/>
        </w:rPr>
        <w:t>省科技厅、省市场监管厅、省统计局根据省税务局提供的企业</w:t>
      </w:r>
      <w:r w:rsidR="006D017C"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cs="仿宋" w:hint="eastAsia"/>
          <w:sz w:val="32"/>
          <w:szCs w:val="32"/>
        </w:rPr>
        <w:t>信息清单，分别审核企业相关情况，确定符合补助条件的企业名单。</w:t>
      </w:r>
    </w:p>
    <w:p w:rsidR="002578DF" w:rsidRPr="00BB7ABC" w:rsidRDefault="00420EA4">
      <w:pPr>
        <w:rPr>
          <w:rFonts w:ascii="宋体" w:eastAsia="仿宋" w:hAnsi="宋体" w:cs="仿宋"/>
          <w:sz w:val="32"/>
          <w:szCs w:val="32"/>
        </w:rPr>
      </w:pPr>
      <w:r w:rsidRPr="00BB7ABC">
        <w:rPr>
          <w:rFonts w:ascii="宋体" w:eastAsia="仿宋" w:hAnsi="宋体" w:cs="仿宋" w:hint="eastAsia"/>
          <w:sz w:val="32"/>
          <w:szCs w:val="32"/>
        </w:rPr>
        <w:t xml:space="preserve">    </w:t>
      </w:r>
      <w:r w:rsidRPr="00BB7ABC">
        <w:rPr>
          <w:rFonts w:ascii="宋体" w:eastAsia="仿宋" w:hAnsi="宋体" w:cs="仿宋" w:hint="eastAsia"/>
          <w:sz w:val="32"/>
          <w:szCs w:val="32"/>
        </w:rPr>
        <w:t>（一）省税务局在最近</w:t>
      </w:r>
      <w:proofErr w:type="gramStart"/>
      <w:r w:rsidRPr="00BB7ABC">
        <w:rPr>
          <w:rFonts w:ascii="宋体" w:eastAsia="仿宋" w:hAnsi="宋体" w:cs="仿宋" w:hint="eastAsia"/>
          <w:sz w:val="32"/>
          <w:szCs w:val="32"/>
        </w:rPr>
        <w:t>一</w:t>
      </w:r>
      <w:proofErr w:type="gramEnd"/>
      <w:r w:rsidRPr="00BB7ABC">
        <w:rPr>
          <w:rFonts w:ascii="宋体" w:eastAsia="仿宋" w:hAnsi="宋体" w:cs="仿宋" w:hint="eastAsia"/>
          <w:sz w:val="32"/>
          <w:szCs w:val="32"/>
        </w:rPr>
        <w:t>年度的企业所得税汇算清缴结束后一月内，向省科技厅提供近两年申报享受了研发费用税前加计扣除优惠的企业及加计扣除金额（财政性补助资金应单独列示）、企业经营规模（按企业资产总额、年销售收入、职工总数等）的信息清单。省科技厅将信息清单抄送省市场监管厅、省统计局。</w:t>
      </w:r>
    </w:p>
    <w:p w:rsidR="002578DF" w:rsidRPr="00BB7ABC" w:rsidRDefault="00420EA4">
      <w:pPr>
        <w:ind w:firstLine="640"/>
        <w:rPr>
          <w:rFonts w:ascii="宋体" w:eastAsia="仿宋" w:hAnsi="宋体" w:cs="仿宋"/>
          <w:sz w:val="32"/>
          <w:szCs w:val="32"/>
        </w:rPr>
      </w:pPr>
      <w:r w:rsidRPr="00BB7ABC">
        <w:rPr>
          <w:rFonts w:ascii="宋体" w:eastAsia="仿宋" w:hAnsi="宋体" w:cs="仿宋" w:hint="eastAsia"/>
          <w:sz w:val="32"/>
          <w:szCs w:val="32"/>
        </w:rPr>
        <w:t>（二）省市场监管厅对清单中企业的行政处罚、</w:t>
      </w:r>
      <w:proofErr w:type="gramStart"/>
      <w:r w:rsidRPr="00BB7ABC">
        <w:rPr>
          <w:rFonts w:ascii="宋体" w:eastAsia="仿宋" w:hAnsi="宋体" w:cs="仿宋" w:hint="eastAsia"/>
          <w:sz w:val="32"/>
          <w:szCs w:val="32"/>
        </w:rPr>
        <w:t>列异列严情况</w:t>
      </w:r>
      <w:proofErr w:type="gramEnd"/>
      <w:r w:rsidRPr="00BB7ABC">
        <w:rPr>
          <w:rFonts w:ascii="宋体" w:eastAsia="仿宋" w:hAnsi="宋体" w:cs="仿宋" w:hint="eastAsia"/>
          <w:sz w:val="32"/>
          <w:szCs w:val="32"/>
        </w:rPr>
        <w:t>等信息进行筛查。</w:t>
      </w:r>
    </w:p>
    <w:p w:rsidR="002578DF" w:rsidRPr="00BB7ABC" w:rsidRDefault="00420EA4">
      <w:pPr>
        <w:ind w:firstLine="640"/>
        <w:rPr>
          <w:rFonts w:ascii="宋体" w:eastAsia="仿宋" w:hAnsi="宋体" w:cs="仿宋"/>
          <w:sz w:val="32"/>
          <w:szCs w:val="32"/>
        </w:rPr>
      </w:pPr>
      <w:r w:rsidRPr="00BB7ABC">
        <w:rPr>
          <w:rFonts w:ascii="宋体" w:eastAsia="仿宋" w:hAnsi="宋体" w:cs="仿宋" w:hint="eastAsia"/>
          <w:sz w:val="32"/>
          <w:szCs w:val="32"/>
        </w:rPr>
        <w:t>（三）省统计局将清单中企业划分为</w:t>
      </w:r>
      <w:r w:rsidRPr="00BB7ABC">
        <w:rPr>
          <w:rFonts w:ascii="宋体" w:eastAsia="仿宋" w:hAnsi="宋体" w:hint="eastAsia"/>
          <w:kern w:val="0"/>
          <w:sz w:val="32"/>
          <w:szCs w:val="32"/>
        </w:rPr>
        <w:t>中小</w:t>
      </w:r>
      <w:proofErr w:type="gramStart"/>
      <w:r w:rsidRPr="00BB7ABC">
        <w:rPr>
          <w:rFonts w:ascii="宋体" w:eastAsia="仿宋" w:hAnsi="宋体" w:hint="eastAsia"/>
          <w:kern w:val="0"/>
          <w:sz w:val="32"/>
          <w:szCs w:val="32"/>
        </w:rPr>
        <w:t>微企业</w:t>
      </w:r>
      <w:proofErr w:type="gramEnd"/>
      <w:r w:rsidRPr="00BB7ABC">
        <w:rPr>
          <w:rFonts w:ascii="宋体" w:eastAsia="仿宋" w:hAnsi="宋体" w:hint="eastAsia"/>
          <w:kern w:val="0"/>
          <w:sz w:val="32"/>
          <w:szCs w:val="32"/>
        </w:rPr>
        <w:t>和大型企业两类，并对</w:t>
      </w:r>
      <w:r w:rsidRPr="00BB7ABC">
        <w:rPr>
          <w:rFonts w:ascii="宋体" w:eastAsia="仿宋" w:hAnsi="宋体" w:cs="仿宋" w:hint="eastAsia"/>
          <w:sz w:val="32"/>
          <w:szCs w:val="32"/>
        </w:rPr>
        <w:t>其中规模以上企业</w:t>
      </w:r>
      <w:r w:rsidRPr="00BB7ABC">
        <w:rPr>
          <w:rFonts w:ascii="宋体" w:eastAsia="仿宋" w:hAnsi="宋体" w:hint="eastAsia"/>
          <w:sz w:val="32"/>
          <w:szCs w:val="32"/>
        </w:rPr>
        <w:t>统计情况进行</w:t>
      </w:r>
      <w:r w:rsidRPr="00BB7ABC">
        <w:rPr>
          <w:rFonts w:ascii="宋体" w:eastAsia="仿宋" w:hAnsi="宋体" w:cs="仿宋" w:hint="eastAsia"/>
          <w:sz w:val="32"/>
          <w:szCs w:val="32"/>
        </w:rPr>
        <w:t>筛查。</w:t>
      </w:r>
    </w:p>
    <w:p w:rsidR="002578DF" w:rsidRPr="00BB7ABC" w:rsidRDefault="00420EA4">
      <w:pPr>
        <w:ind w:firstLine="640"/>
        <w:rPr>
          <w:rFonts w:ascii="宋体" w:eastAsia="仿宋" w:hAnsi="宋体"/>
          <w:sz w:val="32"/>
          <w:szCs w:val="32"/>
        </w:rPr>
      </w:pPr>
      <w:r w:rsidRPr="00BB7ABC">
        <w:rPr>
          <w:rFonts w:ascii="宋体" w:eastAsia="仿宋" w:hAnsi="宋体" w:cs="仿宋" w:hint="eastAsia"/>
          <w:sz w:val="32"/>
          <w:szCs w:val="32"/>
        </w:rPr>
        <w:t>（四）省科技厅对清单中企业</w:t>
      </w:r>
      <w:r w:rsidR="006D017C"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sz w:val="32"/>
          <w:szCs w:val="32"/>
        </w:rPr>
        <w:t>强度、科研诚信、管理使用财政补助资金意愿和企业评定类型等情况进行</w:t>
      </w:r>
      <w:r w:rsidRPr="00BB7ABC">
        <w:rPr>
          <w:rFonts w:ascii="宋体" w:eastAsia="仿宋" w:hAnsi="宋体" w:cs="仿宋" w:hint="eastAsia"/>
          <w:sz w:val="32"/>
          <w:szCs w:val="32"/>
        </w:rPr>
        <w:t>筛查。</w:t>
      </w:r>
    </w:p>
    <w:p w:rsidR="002578DF" w:rsidRPr="00BB7ABC" w:rsidRDefault="00420EA4">
      <w:pPr>
        <w:widowControl/>
        <w:ind w:firstLineChars="200" w:firstLine="640"/>
        <w:rPr>
          <w:rFonts w:ascii="宋体" w:eastAsia="仿宋" w:hAnsi="宋体" w:cs="仿宋"/>
          <w:sz w:val="32"/>
          <w:szCs w:val="32"/>
        </w:rPr>
      </w:pPr>
      <w:r w:rsidRPr="00BB7ABC">
        <w:rPr>
          <w:rFonts w:ascii="宋体" w:eastAsia="黑体" w:hAnsi="宋体" w:cs="黑体" w:hint="eastAsia"/>
          <w:bCs/>
          <w:sz w:val="32"/>
          <w:szCs w:val="32"/>
        </w:rPr>
        <w:t>第十一条</w:t>
      </w:r>
      <w:r w:rsidRPr="00BB7ABC">
        <w:rPr>
          <w:rFonts w:ascii="宋体" w:eastAsia="黑体" w:hAnsi="宋体" w:cs="黑体" w:hint="eastAsia"/>
          <w:bCs/>
          <w:sz w:val="32"/>
          <w:szCs w:val="32"/>
        </w:rPr>
        <w:t xml:space="preserve"> </w:t>
      </w:r>
      <w:r w:rsidRPr="00BB7ABC">
        <w:rPr>
          <w:rFonts w:ascii="宋体" w:eastAsia="仿宋" w:hAnsi="宋体" w:cs="仿宋" w:hint="eastAsia"/>
          <w:sz w:val="32"/>
          <w:szCs w:val="32"/>
        </w:rPr>
        <w:t>省科技厅整理汇总上述筛查信息，剔除不符合支持条件的企业，提出符合支持范围的企业及研发经费支出等信息清单，并商省财政厅</w:t>
      </w:r>
      <w:r w:rsidRPr="00BB7ABC">
        <w:rPr>
          <w:rFonts w:ascii="宋体" w:eastAsia="仿宋" w:hAnsi="宋体" w:cs="宋体" w:hint="eastAsia"/>
          <w:kern w:val="0"/>
          <w:sz w:val="32"/>
          <w:szCs w:val="32"/>
        </w:rPr>
        <w:t>根据企业</w:t>
      </w:r>
      <w:r w:rsidR="006D017C"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001A4347" w:rsidRPr="00BB7ABC">
        <w:rPr>
          <w:rFonts w:ascii="宋体" w:eastAsia="仿宋" w:hAnsi="宋体" w:hint="eastAsia"/>
          <w:sz w:val="32"/>
          <w:szCs w:val="32"/>
        </w:rPr>
        <w:t>额度</w:t>
      </w:r>
      <w:r w:rsidRPr="00BB7ABC">
        <w:rPr>
          <w:rFonts w:ascii="宋体" w:eastAsia="仿宋" w:hAnsi="宋体" w:cs="宋体" w:hint="eastAsia"/>
          <w:kern w:val="0"/>
          <w:sz w:val="32"/>
          <w:szCs w:val="32"/>
        </w:rPr>
        <w:t>、年度资金预算规模等，确定补助</w:t>
      </w:r>
      <w:r w:rsidRPr="00BB7ABC">
        <w:rPr>
          <w:rFonts w:ascii="宋体" w:eastAsia="仿宋" w:hAnsi="宋体" w:cs="仿宋" w:hint="eastAsia"/>
          <w:sz w:val="32"/>
          <w:szCs w:val="32"/>
        </w:rPr>
        <w:t>企业名单，测算核定补助额度，向社会公示</w:t>
      </w:r>
      <w:r w:rsidRPr="00BB7ABC">
        <w:rPr>
          <w:rFonts w:ascii="宋体" w:eastAsia="仿宋" w:hAnsi="宋体" w:cs="仿宋" w:hint="eastAsia"/>
          <w:sz w:val="32"/>
          <w:szCs w:val="32"/>
        </w:rPr>
        <w:t>5</w:t>
      </w:r>
      <w:r w:rsidRPr="00BB7ABC">
        <w:rPr>
          <w:rFonts w:ascii="宋体" w:eastAsia="仿宋" w:hAnsi="宋体" w:cs="仿宋" w:hint="eastAsia"/>
          <w:sz w:val="32"/>
          <w:szCs w:val="32"/>
        </w:rPr>
        <w:t>个工作日。公示信息主要包括拟补助企业名单、</w:t>
      </w:r>
      <w:r w:rsidR="006D017C"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cs="仿宋" w:hint="eastAsia"/>
          <w:sz w:val="32"/>
          <w:szCs w:val="32"/>
        </w:rPr>
        <w:t>总额及增加额、财政补助金额等。</w:t>
      </w:r>
    </w:p>
    <w:p w:rsidR="002578DF" w:rsidRPr="00BB7ABC" w:rsidRDefault="00420EA4">
      <w:pPr>
        <w:widowControl/>
        <w:ind w:firstLineChars="200" w:firstLine="640"/>
        <w:rPr>
          <w:rFonts w:ascii="宋体" w:eastAsia="仿宋" w:hAnsi="宋体" w:cs="仿宋"/>
          <w:sz w:val="32"/>
          <w:szCs w:val="32"/>
        </w:rPr>
      </w:pPr>
      <w:r w:rsidRPr="00BB7ABC">
        <w:rPr>
          <w:rFonts w:ascii="宋体" w:eastAsia="黑体" w:hAnsi="宋体" w:cs="黑体" w:hint="eastAsia"/>
          <w:bCs/>
          <w:sz w:val="32"/>
          <w:szCs w:val="32"/>
        </w:rPr>
        <w:lastRenderedPageBreak/>
        <w:t>第十二条</w:t>
      </w:r>
      <w:r w:rsidRPr="00BB7ABC">
        <w:rPr>
          <w:rFonts w:ascii="宋体" w:eastAsia="黑体" w:hAnsi="宋体" w:cs="黑体" w:hint="eastAsia"/>
          <w:bCs/>
          <w:sz w:val="32"/>
          <w:szCs w:val="32"/>
        </w:rPr>
        <w:t xml:space="preserve"> </w:t>
      </w:r>
      <w:r w:rsidRPr="00BB7ABC">
        <w:rPr>
          <w:rFonts w:ascii="宋体" w:eastAsia="仿宋" w:hAnsi="宋体" w:cs="仿宋" w:hint="eastAsia"/>
          <w:sz w:val="32"/>
          <w:szCs w:val="32"/>
        </w:rPr>
        <w:t>对公示无异议的企业，省科技厅会同省财政厅、省市场监管厅、省税务局、省统计局下达支持计划，省财政厅下达补助资金。市县财政部门收到专项资金预算后，应当在</w:t>
      </w:r>
      <w:r w:rsidRPr="00BB7ABC">
        <w:rPr>
          <w:rFonts w:ascii="宋体" w:eastAsia="仿宋" w:hAnsi="宋体" w:cs="仿宋" w:hint="eastAsia"/>
          <w:sz w:val="32"/>
          <w:szCs w:val="32"/>
        </w:rPr>
        <w:t>7</w:t>
      </w:r>
      <w:r w:rsidR="008A2786" w:rsidRPr="00BB7ABC">
        <w:rPr>
          <w:rFonts w:ascii="宋体" w:eastAsia="仿宋" w:hAnsi="宋体" w:cs="仿宋" w:hint="eastAsia"/>
          <w:sz w:val="32"/>
          <w:szCs w:val="32"/>
        </w:rPr>
        <w:t>个工作</w:t>
      </w:r>
      <w:r w:rsidRPr="00BB7ABC">
        <w:rPr>
          <w:rFonts w:ascii="宋体" w:eastAsia="仿宋" w:hAnsi="宋体" w:cs="仿宋" w:hint="eastAsia"/>
          <w:sz w:val="32"/>
          <w:szCs w:val="32"/>
        </w:rPr>
        <w:t>日内正式下达。</w:t>
      </w:r>
    </w:p>
    <w:p w:rsidR="002578DF" w:rsidRPr="00BB7ABC" w:rsidRDefault="002578DF">
      <w:pPr>
        <w:widowControl/>
        <w:jc w:val="center"/>
        <w:rPr>
          <w:rFonts w:ascii="宋体" w:eastAsia="黑体" w:hAnsi="宋体" w:cs="宋体"/>
          <w:sz w:val="32"/>
          <w:szCs w:val="32"/>
        </w:rPr>
      </w:pPr>
    </w:p>
    <w:p w:rsidR="002578DF" w:rsidRPr="00BB7ABC" w:rsidRDefault="00420EA4">
      <w:pPr>
        <w:widowControl/>
        <w:jc w:val="center"/>
        <w:rPr>
          <w:rFonts w:ascii="宋体" w:eastAsia="黑体" w:hAnsi="宋体" w:cs="宋体"/>
          <w:sz w:val="32"/>
          <w:szCs w:val="32"/>
        </w:rPr>
      </w:pPr>
      <w:r w:rsidRPr="00BB7ABC">
        <w:rPr>
          <w:rFonts w:ascii="宋体" w:eastAsia="黑体" w:hAnsi="宋体" w:cs="宋体" w:hint="eastAsia"/>
          <w:sz w:val="32"/>
          <w:szCs w:val="32"/>
        </w:rPr>
        <w:t>第五章</w:t>
      </w:r>
      <w:r w:rsidRPr="00BB7ABC">
        <w:rPr>
          <w:rFonts w:ascii="宋体" w:eastAsia="黑体" w:hAnsi="宋体" w:cs="宋体" w:hint="eastAsia"/>
          <w:sz w:val="32"/>
          <w:szCs w:val="32"/>
        </w:rPr>
        <w:t xml:space="preserve"> </w:t>
      </w:r>
      <w:r w:rsidRPr="00BB7ABC">
        <w:rPr>
          <w:rFonts w:ascii="宋体" w:eastAsia="黑体" w:hAnsi="宋体" w:cs="宋体" w:hint="eastAsia"/>
          <w:sz w:val="32"/>
          <w:szCs w:val="32"/>
        </w:rPr>
        <w:t>资金管理</w:t>
      </w:r>
    </w:p>
    <w:p w:rsidR="002578DF" w:rsidRPr="00BB7ABC" w:rsidRDefault="002578DF">
      <w:pPr>
        <w:widowControl/>
        <w:jc w:val="center"/>
        <w:rPr>
          <w:rFonts w:ascii="宋体" w:eastAsia="黑体" w:hAnsi="宋体" w:cs="宋体"/>
          <w:sz w:val="32"/>
          <w:szCs w:val="32"/>
        </w:rPr>
      </w:pPr>
    </w:p>
    <w:p w:rsidR="002578DF" w:rsidRPr="00BB7ABC" w:rsidRDefault="00420EA4">
      <w:pPr>
        <w:widowControl/>
        <w:ind w:firstLineChars="200" w:firstLine="640"/>
        <w:rPr>
          <w:rFonts w:ascii="宋体" w:eastAsia="仿宋" w:hAnsi="宋体" w:cs="宋体"/>
          <w:bCs/>
          <w:sz w:val="32"/>
          <w:szCs w:val="32"/>
        </w:rPr>
      </w:pPr>
      <w:r w:rsidRPr="00BB7ABC">
        <w:rPr>
          <w:rFonts w:ascii="宋体" w:eastAsia="黑体" w:hAnsi="宋体" w:cs="黑体" w:hint="eastAsia"/>
          <w:bCs/>
          <w:sz w:val="32"/>
          <w:szCs w:val="32"/>
        </w:rPr>
        <w:t>第十三条</w:t>
      </w:r>
      <w:r w:rsidRPr="00BB7ABC">
        <w:rPr>
          <w:rFonts w:ascii="宋体" w:eastAsia="黑体" w:hAnsi="宋体" w:cs="黑体" w:hint="eastAsia"/>
          <w:bCs/>
          <w:sz w:val="32"/>
          <w:szCs w:val="32"/>
        </w:rPr>
        <w:t xml:space="preserve"> </w:t>
      </w:r>
      <w:r w:rsidRPr="00BB7ABC">
        <w:rPr>
          <w:rFonts w:ascii="宋体" w:eastAsia="仿宋" w:hAnsi="宋体" w:cs="宋体" w:hint="eastAsia"/>
          <w:bCs/>
          <w:sz w:val="32"/>
          <w:szCs w:val="32"/>
        </w:rPr>
        <w:t>获得财政补助资金的企业要严格区分正常生产成本费用支出和研发费用支出，</w:t>
      </w:r>
      <w:r w:rsidRPr="00BB7ABC">
        <w:rPr>
          <w:rFonts w:ascii="宋体" w:eastAsia="仿宋" w:hAnsi="宋体" w:hint="eastAsia"/>
          <w:bCs/>
          <w:sz w:val="32"/>
          <w:szCs w:val="32"/>
        </w:rPr>
        <w:t>按照研发项目设置补助资金使用辅助账，并接受统计部门研发费用统计。</w:t>
      </w:r>
      <w:r w:rsidRPr="00BB7ABC">
        <w:rPr>
          <w:rFonts w:ascii="宋体" w:eastAsia="仿宋" w:hAnsi="宋体" w:cs="宋体" w:hint="eastAsia"/>
          <w:bCs/>
          <w:sz w:val="32"/>
          <w:szCs w:val="32"/>
        </w:rPr>
        <w:t>所获得的财政补助资金，必须全部用于</w:t>
      </w:r>
      <w:r w:rsidR="00362537" w:rsidRPr="00BB7ABC">
        <w:rPr>
          <w:rFonts w:ascii="宋体" w:eastAsia="仿宋" w:hAnsi="宋体" w:cs="宋体" w:hint="eastAsia"/>
          <w:sz w:val="32"/>
          <w:szCs w:val="32"/>
          <w:shd w:val="clear" w:color="auto" w:fill="FFFFFF"/>
        </w:rPr>
        <w:t>研发活动</w:t>
      </w:r>
      <w:r w:rsidRPr="00BB7ABC">
        <w:rPr>
          <w:rFonts w:ascii="宋体" w:eastAsia="仿宋" w:hAnsi="宋体" w:cs="宋体" w:hint="eastAsia"/>
          <w:bCs/>
          <w:sz w:val="32"/>
          <w:szCs w:val="32"/>
        </w:rPr>
        <w:t>支出，不得用于支付各种罚款、捐款、赞助及偿还债务等支出，不得用于编制内在职人员的工资性支出和离退休费用，以及国家规定禁止列支的其他支出。</w:t>
      </w:r>
      <w:r w:rsidRPr="00BB7ABC">
        <w:rPr>
          <w:rFonts w:ascii="宋体" w:eastAsia="仿宋" w:hAnsi="宋体" w:hint="eastAsia"/>
          <w:bCs/>
          <w:sz w:val="32"/>
          <w:szCs w:val="32"/>
        </w:rPr>
        <w:t>企业在税务核查等过程中，研发费用发生变化的，应及时将调整后的研发费用告知当地科技、财政部门，由其引起的补助额度调整的，在以后年度予以清算。</w:t>
      </w:r>
    </w:p>
    <w:p w:rsidR="002578DF" w:rsidRPr="00BB7ABC" w:rsidRDefault="00420EA4">
      <w:pPr>
        <w:ind w:firstLineChars="200" w:firstLine="640"/>
        <w:rPr>
          <w:rFonts w:ascii="宋体" w:eastAsia="仿宋" w:hAnsi="宋体" w:cs="仿宋"/>
          <w:sz w:val="32"/>
          <w:szCs w:val="32"/>
        </w:rPr>
      </w:pPr>
      <w:r w:rsidRPr="00BB7ABC">
        <w:rPr>
          <w:rFonts w:ascii="宋体" w:eastAsia="黑体" w:hAnsi="宋体" w:cs="宋体" w:hint="eastAsia"/>
          <w:sz w:val="32"/>
          <w:szCs w:val="32"/>
        </w:rPr>
        <w:t>第十四条</w:t>
      </w:r>
      <w:r w:rsidRPr="00BB7ABC">
        <w:rPr>
          <w:rFonts w:ascii="宋体" w:eastAsia="黑体" w:hAnsi="宋体" w:cs="宋体" w:hint="eastAsia"/>
          <w:sz w:val="32"/>
          <w:szCs w:val="32"/>
        </w:rPr>
        <w:t xml:space="preserve"> </w:t>
      </w:r>
      <w:r w:rsidRPr="00BB7ABC">
        <w:rPr>
          <w:rFonts w:ascii="宋体" w:eastAsia="仿宋" w:hAnsi="宋体" w:hint="eastAsia"/>
          <w:bCs/>
          <w:sz w:val="32"/>
          <w:szCs w:val="32"/>
        </w:rPr>
        <w:t>省科技厅、省财政厅根据实际情况，应对补助资金管理、使用、成效等情况进行监督、检查、调查。获得补助资金的企业应在次年</w:t>
      </w:r>
      <w:r w:rsidRPr="00BB7ABC">
        <w:rPr>
          <w:rFonts w:ascii="宋体" w:eastAsia="仿宋" w:hAnsi="宋体" w:hint="eastAsia"/>
          <w:bCs/>
          <w:sz w:val="32"/>
          <w:szCs w:val="32"/>
        </w:rPr>
        <w:t>12</w:t>
      </w:r>
      <w:r w:rsidRPr="00BB7ABC">
        <w:rPr>
          <w:rFonts w:ascii="宋体" w:eastAsia="仿宋" w:hAnsi="宋体" w:hint="eastAsia"/>
          <w:bCs/>
          <w:sz w:val="32"/>
          <w:szCs w:val="32"/>
        </w:rPr>
        <w:t>月底形成企业</w:t>
      </w:r>
      <w:r w:rsidR="006D017C" w:rsidRPr="00BB7ABC">
        <w:rPr>
          <w:rFonts w:ascii="宋体" w:eastAsia="仿宋" w:hAnsi="宋体" w:cs="宋体" w:hint="eastAsia"/>
          <w:sz w:val="32"/>
          <w:szCs w:val="32"/>
          <w:shd w:val="clear" w:color="auto" w:fill="FFFFFF"/>
        </w:rPr>
        <w:t>R&amp;D</w:t>
      </w:r>
      <w:r w:rsidR="00362537" w:rsidRPr="00BB7ABC">
        <w:rPr>
          <w:rFonts w:ascii="宋体" w:eastAsia="仿宋" w:hAnsi="宋体" w:cs="宋体" w:hint="eastAsia"/>
          <w:sz w:val="32"/>
          <w:szCs w:val="32"/>
          <w:shd w:val="clear" w:color="auto" w:fill="FFFFFF"/>
        </w:rPr>
        <w:t>投入</w:t>
      </w:r>
      <w:r w:rsidRPr="00BB7ABC">
        <w:rPr>
          <w:rFonts w:ascii="宋体" w:eastAsia="仿宋" w:hAnsi="宋体" w:hint="eastAsia"/>
          <w:bCs/>
          <w:sz w:val="32"/>
          <w:szCs w:val="32"/>
        </w:rPr>
        <w:t>财政补助资金管理使用及成效报告，由市县科技部门统一收集报省</w:t>
      </w:r>
      <w:r w:rsidRPr="00BB7ABC">
        <w:rPr>
          <w:rFonts w:ascii="宋体" w:eastAsia="仿宋" w:hAnsi="宋体" w:cs="仿宋" w:hint="eastAsia"/>
          <w:sz w:val="32"/>
          <w:szCs w:val="32"/>
        </w:rPr>
        <w:t>科技厅，</w:t>
      </w:r>
      <w:r w:rsidRPr="00BB7ABC">
        <w:rPr>
          <w:rFonts w:ascii="宋体" w:eastAsia="仿宋" w:hAnsi="宋体" w:hint="eastAsia"/>
          <w:bCs/>
          <w:sz w:val="32"/>
          <w:szCs w:val="32"/>
        </w:rPr>
        <w:t>为开展绩效评价、调整完善政策提供依据。</w:t>
      </w:r>
    </w:p>
    <w:p w:rsidR="002578DF" w:rsidRPr="00BB7ABC" w:rsidRDefault="00420EA4">
      <w:pPr>
        <w:ind w:firstLine="640"/>
        <w:rPr>
          <w:rFonts w:ascii="宋体" w:eastAsia="仿宋" w:hAnsi="宋体" w:cs="宋体"/>
          <w:kern w:val="0"/>
          <w:sz w:val="32"/>
          <w:szCs w:val="32"/>
        </w:rPr>
      </w:pPr>
      <w:r w:rsidRPr="00BB7ABC">
        <w:rPr>
          <w:rFonts w:ascii="宋体" w:eastAsia="黑体" w:hAnsi="宋体" w:cs="宋体" w:hint="eastAsia"/>
          <w:sz w:val="32"/>
          <w:szCs w:val="32"/>
        </w:rPr>
        <w:t>第十五条</w:t>
      </w:r>
      <w:r w:rsidRPr="00BB7ABC">
        <w:rPr>
          <w:rFonts w:ascii="宋体" w:eastAsia="黑体" w:hAnsi="宋体" w:cs="宋体" w:hint="eastAsia"/>
          <w:sz w:val="32"/>
          <w:szCs w:val="32"/>
        </w:rPr>
        <w:t xml:space="preserve"> </w:t>
      </w:r>
      <w:r w:rsidRPr="00BB7ABC">
        <w:rPr>
          <w:rFonts w:ascii="宋体" w:eastAsia="仿宋" w:hAnsi="宋体" w:hint="eastAsia"/>
          <w:sz w:val="32"/>
          <w:szCs w:val="32"/>
        </w:rPr>
        <w:t>严格落实诚信记录和责任追究等相关规定。</w:t>
      </w:r>
      <w:r w:rsidRPr="00BB7ABC">
        <w:rPr>
          <w:rFonts w:ascii="宋体" w:eastAsia="仿宋" w:hAnsi="宋体" w:cs="宋体" w:hint="eastAsia"/>
          <w:kern w:val="0"/>
          <w:sz w:val="32"/>
          <w:szCs w:val="32"/>
        </w:rPr>
        <w:t>对</w:t>
      </w:r>
      <w:r w:rsidRPr="00BB7ABC">
        <w:rPr>
          <w:rFonts w:ascii="宋体" w:eastAsia="仿宋" w:hAnsi="宋体" w:cs="宋体" w:hint="eastAsia"/>
          <w:sz w:val="32"/>
          <w:szCs w:val="32"/>
          <w:shd w:val="clear" w:color="auto" w:fill="FFFFFF"/>
        </w:rPr>
        <w:t>通</w:t>
      </w:r>
      <w:r w:rsidRPr="00BB7ABC">
        <w:rPr>
          <w:rFonts w:ascii="宋体" w:eastAsia="仿宋" w:hAnsi="宋体" w:cs="宋体" w:hint="eastAsia"/>
          <w:sz w:val="32"/>
          <w:szCs w:val="32"/>
          <w:shd w:val="clear" w:color="auto" w:fill="FFFFFF"/>
        </w:rPr>
        <w:lastRenderedPageBreak/>
        <w:t>过弄虚作假骗取补助资金、</w:t>
      </w:r>
      <w:r w:rsidRPr="00BB7ABC">
        <w:rPr>
          <w:rFonts w:ascii="宋体" w:eastAsia="仿宋" w:hAnsi="宋体" w:cs="宋体" w:hint="eastAsia"/>
          <w:kern w:val="0"/>
          <w:sz w:val="32"/>
          <w:szCs w:val="32"/>
        </w:rPr>
        <w:t>挤占挪用补助资金的企业</w:t>
      </w:r>
      <w:r w:rsidRPr="00BB7ABC">
        <w:rPr>
          <w:rFonts w:ascii="宋体" w:eastAsia="仿宋" w:hAnsi="宋体" w:hint="eastAsia"/>
          <w:sz w:val="32"/>
          <w:szCs w:val="32"/>
        </w:rPr>
        <w:t>，</w:t>
      </w:r>
      <w:r w:rsidRPr="00BB7ABC">
        <w:rPr>
          <w:rFonts w:ascii="宋体" w:eastAsia="仿宋" w:hAnsi="宋体" w:cs="宋体" w:hint="eastAsia"/>
          <w:sz w:val="32"/>
          <w:szCs w:val="32"/>
        </w:rPr>
        <w:t>省科技厅、省财政厅</w:t>
      </w:r>
      <w:r w:rsidRPr="00BB7ABC">
        <w:rPr>
          <w:rFonts w:ascii="宋体" w:eastAsia="仿宋" w:hAnsi="宋体" w:cs="宋体" w:hint="eastAsia"/>
          <w:kern w:val="0"/>
          <w:sz w:val="32"/>
          <w:szCs w:val="32"/>
        </w:rPr>
        <w:t>将依据相关规定追缴补助资金；按照相关管理规定将企业纳入“诚信黑名单”</w:t>
      </w:r>
      <w:r w:rsidR="006D017C" w:rsidRPr="00BB7ABC">
        <w:rPr>
          <w:rFonts w:ascii="宋体" w:eastAsia="仿宋" w:hAnsi="宋体" w:cs="宋体" w:hint="eastAsia"/>
          <w:kern w:val="0"/>
          <w:sz w:val="32"/>
          <w:szCs w:val="32"/>
        </w:rPr>
        <w:t>，按相关规定进行处罚</w:t>
      </w:r>
      <w:r w:rsidRPr="00BB7ABC">
        <w:rPr>
          <w:rFonts w:ascii="宋体" w:eastAsia="仿宋" w:hAnsi="宋体" w:cs="宋体" w:hint="eastAsia"/>
          <w:kern w:val="0"/>
          <w:sz w:val="32"/>
          <w:szCs w:val="32"/>
        </w:rPr>
        <w:t>；</w:t>
      </w:r>
      <w:r w:rsidRPr="00BB7ABC">
        <w:rPr>
          <w:rFonts w:ascii="宋体" w:eastAsia="仿宋" w:hAnsi="宋体" w:hint="eastAsia"/>
          <w:bCs/>
          <w:sz w:val="32"/>
          <w:szCs w:val="32"/>
        </w:rPr>
        <w:t>按《税收征管法》《财政违法行为处罚处分条例》等相关法规依法追究有关单位及相关人员责任</w:t>
      </w:r>
      <w:r w:rsidRPr="00BB7ABC">
        <w:rPr>
          <w:rFonts w:ascii="宋体" w:eastAsia="仿宋" w:hAnsi="宋体" w:cs="宋体" w:hint="eastAsia"/>
          <w:kern w:val="0"/>
          <w:sz w:val="32"/>
          <w:szCs w:val="32"/>
        </w:rPr>
        <w:t>；涉嫌违法犯罪的，移送司法机关处理。</w:t>
      </w:r>
    </w:p>
    <w:p w:rsidR="002578DF" w:rsidRPr="00BB7ABC" w:rsidRDefault="002578DF">
      <w:pPr>
        <w:widowControl/>
        <w:jc w:val="center"/>
        <w:rPr>
          <w:rFonts w:ascii="宋体" w:eastAsia="黑体" w:hAnsi="宋体" w:cs="宋体"/>
          <w:sz w:val="32"/>
          <w:szCs w:val="32"/>
        </w:rPr>
      </w:pPr>
    </w:p>
    <w:p w:rsidR="002578DF" w:rsidRPr="00BB7ABC" w:rsidRDefault="00420EA4">
      <w:pPr>
        <w:widowControl/>
        <w:jc w:val="center"/>
        <w:rPr>
          <w:rFonts w:ascii="宋体" w:eastAsia="黑体" w:hAnsi="宋体" w:cs="宋体"/>
          <w:sz w:val="32"/>
          <w:szCs w:val="32"/>
        </w:rPr>
      </w:pPr>
      <w:r w:rsidRPr="00BB7ABC">
        <w:rPr>
          <w:rFonts w:ascii="宋体" w:eastAsia="黑体" w:hAnsi="宋体" w:cs="宋体" w:hint="eastAsia"/>
          <w:sz w:val="32"/>
          <w:szCs w:val="32"/>
        </w:rPr>
        <w:t>第六章</w:t>
      </w:r>
      <w:r w:rsidRPr="00BB7ABC">
        <w:rPr>
          <w:rFonts w:ascii="宋体" w:eastAsia="黑体" w:hAnsi="宋体" w:cs="宋体" w:hint="eastAsia"/>
          <w:sz w:val="32"/>
          <w:szCs w:val="32"/>
        </w:rPr>
        <w:t xml:space="preserve">   </w:t>
      </w:r>
      <w:r w:rsidRPr="00BB7ABC">
        <w:rPr>
          <w:rFonts w:ascii="宋体" w:eastAsia="黑体" w:hAnsi="宋体" w:cs="宋体" w:hint="eastAsia"/>
          <w:sz w:val="32"/>
          <w:szCs w:val="32"/>
        </w:rPr>
        <w:t>附</w:t>
      </w:r>
      <w:r w:rsidRPr="00BB7ABC">
        <w:rPr>
          <w:rFonts w:ascii="宋体" w:eastAsia="黑体" w:hAnsi="宋体" w:cs="宋体" w:hint="eastAsia"/>
          <w:sz w:val="32"/>
          <w:szCs w:val="32"/>
        </w:rPr>
        <w:t xml:space="preserve">  </w:t>
      </w:r>
      <w:r w:rsidRPr="00BB7ABC">
        <w:rPr>
          <w:rFonts w:ascii="宋体" w:eastAsia="黑体" w:hAnsi="宋体" w:cs="宋体" w:hint="eastAsia"/>
          <w:sz w:val="32"/>
          <w:szCs w:val="32"/>
        </w:rPr>
        <w:t>则</w:t>
      </w:r>
    </w:p>
    <w:p w:rsidR="002578DF" w:rsidRPr="00BB7ABC" w:rsidRDefault="002578DF">
      <w:pPr>
        <w:widowControl/>
        <w:ind w:firstLineChars="200" w:firstLine="640"/>
        <w:rPr>
          <w:rFonts w:ascii="宋体" w:eastAsia="黑体" w:hAnsi="宋体" w:cs="黑体"/>
          <w:bCs/>
          <w:sz w:val="32"/>
          <w:szCs w:val="32"/>
        </w:rPr>
      </w:pPr>
    </w:p>
    <w:p w:rsidR="002578DF" w:rsidRPr="00BB7ABC" w:rsidRDefault="00420EA4">
      <w:pPr>
        <w:ind w:firstLineChars="200" w:firstLine="640"/>
        <w:rPr>
          <w:rFonts w:ascii="宋体" w:eastAsia="仿宋" w:hAnsi="宋体" w:cs="宋体"/>
          <w:sz w:val="32"/>
          <w:szCs w:val="32"/>
        </w:rPr>
      </w:pPr>
      <w:r w:rsidRPr="00BB7ABC">
        <w:rPr>
          <w:rFonts w:ascii="宋体" w:eastAsia="黑体" w:hAnsi="宋体" w:cs="黑体" w:hint="eastAsia"/>
          <w:bCs/>
          <w:sz w:val="32"/>
          <w:szCs w:val="32"/>
        </w:rPr>
        <w:t>第十六条</w:t>
      </w:r>
      <w:r w:rsidRPr="00BB7ABC">
        <w:rPr>
          <w:rFonts w:ascii="宋体" w:eastAsia="黑体" w:hAnsi="宋体" w:cs="黑体" w:hint="eastAsia"/>
          <w:bCs/>
          <w:sz w:val="32"/>
          <w:szCs w:val="32"/>
        </w:rPr>
        <w:t xml:space="preserve"> </w:t>
      </w:r>
      <w:r w:rsidRPr="00BB7ABC">
        <w:rPr>
          <w:rFonts w:ascii="宋体" w:eastAsia="仿宋" w:hAnsi="宋体" w:cs="宋体" w:hint="eastAsia"/>
          <w:sz w:val="32"/>
          <w:szCs w:val="32"/>
        </w:rPr>
        <w:t>本办法由省科技厅、省财政厅负责解释。对本办法未明确的事项，按照省级科技创新专项资金和省科技发展计划管理相关规定执行。</w:t>
      </w:r>
    </w:p>
    <w:p w:rsidR="002578DF" w:rsidRPr="00BB7ABC" w:rsidRDefault="00420EA4" w:rsidP="00420EA4">
      <w:pPr>
        <w:widowControl/>
        <w:ind w:firstLineChars="200" w:firstLine="640"/>
        <w:rPr>
          <w:rFonts w:ascii="宋体" w:eastAsia="仿宋" w:hAnsi="宋体" w:cs="宋体"/>
          <w:sz w:val="32"/>
          <w:szCs w:val="32"/>
        </w:rPr>
      </w:pPr>
      <w:r w:rsidRPr="00BB7ABC">
        <w:rPr>
          <w:rFonts w:ascii="宋体" w:eastAsia="黑体" w:hAnsi="宋体" w:cs="黑体" w:hint="eastAsia"/>
          <w:bCs/>
          <w:sz w:val="32"/>
          <w:szCs w:val="32"/>
        </w:rPr>
        <w:t>第十七条</w:t>
      </w:r>
      <w:r w:rsidRPr="00BB7ABC">
        <w:rPr>
          <w:rFonts w:ascii="宋体" w:eastAsia="仿宋" w:hAnsi="宋体" w:cs="宋体" w:hint="eastAsia"/>
          <w:sz w:val="32"/>
          <w:szCs w:val="32"/>
        </w:rPr>
        <w:t xml:space="preserve"> </w:t>
      </w:r>
      <w:r w:rsidRPr="00BB7ABC">
        <w:rPr>
          <w:rFonts w:ascii="宋体" w:eastAsia="仿宋" w:hAnsi="宋体" w:cs="宋体" w:hint="eastAsia"/>
          <w:sz w:val="32"/>
          <w:szCs w:val="32"/>
        </w:rPr>
        <w:t>本办法自印发之日起执行。</w:t>
      </w:r>
    </w:p>
    <w:sectPr w:rsidR="002578DF" w:rsidRPr="00BB7ABC">
      <w:pgSz w:w="11906" w:h="16838"/>
      <w:pgMar w:top="2098" w:right="1587" w:bottom="2098" w:left="1588" w:header="851" w:footer="992" w:gutter="0"/>
      <w:cols w:space="0"/>
      <w:docGrid w:type="lines" w:linePitch="5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F0" w:rsidRDefault="00BE0EF0" w:rsidP="00354721">
      <w:r>
        <w:separator/>
      </w:r>
    </w:p>
  </w:endnote>
  <w:endnote w:type="continuationSeparator" w:id="0">
    <w:p w:rsidR="00BE0EF0" w:rsidRDefault="00BE0EF0" w:rsidP="0035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F0" w:rsidRDefault="00BE0EF0" w:rsidP="00354721">
      <w:r>
        <w:separator/>
      </w:r>
    </w:p>
  </w:footnote>
  <w:footnote w:type="continuationSeparator" w:id="0">
    <w:p w:rsidR="00BE0EF0" w:rsidRDefault="00BE0EF0" w:rsidP="00354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72"/>
    <w:rsid w:val="0005661E"/>
    <w:rsid w:val="000A3814"/>
    <w:rsid w:val="000A7AA5"/>
    <w:rsid w:val="001A3C72"/>
    <w:rsid w:val="001A4347"/>
    <w:rsid w:val="001C1D6B"/>
    <w:rsid w:val="001C6E2A"/>
    <w:rsid w:val="001E0CF9"/>
    <w:rsid w:val="00225AAC"/>
    <w:rsid w:val="002578DF"/>
    <w:rsid w:val="00354721"/>
    <w:rsid w:val="00362537"/>
    <w:rsid w:val="00383834"/>
    <w:rsid w:val="00420EA4"/>
    <w:rsid w:val="004C1F35"/>
    <w:rsid w:val="004E7244"/>
    <w:rsid w:val="005B0ED3"/>
    <w:rsid w:val="005B4218"/>
    <w:rsid w:val="005D1F56"/>
    <w:rsid w:val="006319F6"/>
    <w:rsid w:val="0069007E"/>
    <w:rsid w:val="006C36BF"/>
    <w:rsid w:val="006D017C"/>
    <w:rsid w:val="00767DD6"/>
    <w:rsid w:val="007B5A6B"/>
    <w:rsid w:val="00827B6E"/>
    <w:rsid w:val="008A2786"/>
    <w:rsid w:val="0094730C"/>
    <w:rsid w:val="009B2BD5"/>
    <w:rsid w:val="00B0740F"/>
    <w:rsid w:val="00B63E39"/>
    <w:rsid w:val="00BB6C1A"/>
    <w:rsid w:val="00BB7ABC"/>
    <w:rsid w:val="00BE0EF0"/>
    <w:rsid w:val="00D874E1"/>
    <w:rsid w:val="0CFE6B4C"/>
    <w:rsid w:val="0D873442"/>
    <w:rsid w:val="15530E87"/>
    <w:rsid w:val="1FA74793"/>
    <w:rsid w:val="26140DAC"/>
    <w:rsid w:val="30EC497D"/>
    <w:rsid w:val="35887C7E"/>
    <w:rsid w:val="393E04EA"/>
    <w:rsid w:val="4FAC071E"/>
    <w:rsid w:val="55D1677D"/>
    <w:rsid w:val="671E6662"/>
    <w:rsid w:val="6C05095E"/>
    <w:rsid w:val="790344BA"/>
    <w:rsid w:val="7B0543F9"/>
    <w:rsid w:val="7B576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mChar">
    <w:name w:val="jm Char"/>
    <w:link w:val="jm"/>
    <w:qFormat/>
    <w:locked/>
    <w:rPr>
      <w:rFonts w:ascii="宋体" w:eastAsia="宋体" w:hAnsi="宋体"/>
      <w:sz w:val="22"/>
    </w:rPr>
  </w:style>
  <w:style w:type="paragraph" w:customStyle="1" w:styleId="jm">
    <w:name w:val="jm"/>
    <w:next w:val="a"/>
    <w:link w:val="jmChar"/>
    <w:qFormat/>
    <w:pPr>
      <w:spacing w:before="100" w:beforeAutospacing="1" w:after="100" w:afterAutospacing="1" w:line="480" w:lineRule="auto"/>
    </w:pPr>
    <w:rPr>
      <w:rFonts w:ascii="宋体" w:eastAsia="宋体" w:hAnsi="宋体"/>
      <w:kern w:val="2"/>
      <w:sz w:val="22"/>
      <w:szCs w:val="22"/>
    </w:rPr>
  </w:style>
  <w:style w:type="paragraph" w:styleId="a3">
    <w:name w:val="header"/>
    <w:basedOn w:val="a"/>
    <w:link w:val="Char"/>
    <w:uiPriority w:val="99"/>
    <w:unhideWhenUsed/>
    <w:rsid w:val="00354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4721"/>
    <w:rPr>
      <w:rFonts w:ascii="Calibri" w:eastAsia="宋体" w:hAnsi="Calibri" w:cs="Times New Roman"/>
      <w:kern w:val="2"/>
      <w:sz w:val="18"/>
      <w:szCs w:val="18"/>
    </w:rPr>
  </w:style>
  <w:style w:type="paragraph" w:styleId="a4">
    <w:name w:val="footer"/>
    <w:basedOn w:val="a"/>
    <w:link w:val="Char0"/>
    <w:uiPriority w:val="99"/>
    <w:unhideWhenUsed/>
    <w:rsid w:val="00354721"/>
    <w:pPr>
      <w:tabs>
        <w:tab w:val="center" w:pos="4153"/>
        <w:tab w:val="right" w:pos="8306"/>
      </w:tabs>
      <w:snapToGrid w:val="0"/>
      <w:jc w:val="left"/>
    </w:pPr>
    <w:rPr>
      <w:sz w:val="18"/>
      <w:szCs w:val="18"/>
    </w:rPr>
  </w:style>
  <w:style w:type="character" w:customStyle="1" w:styleId="Char0">
    <w:name w:val="页脚 Char"/>
    <w:basedOn w:val="a0"/>
    <w:link w:val="a4"/>
    <w:uiPriority w:val="99"/>
    <w:rsid w:val="00354721"/>
    <w:rPr>
      <w:rFonts w:ascii="Calibri" w:eastAsia="宋体" w:hAnsi="Calibri" w:cs="Times New Roman"/>
      <w:kern w:val="2"/>
      <w:sz w:val="18"/>
      <w:szCs w:val="18"/>
    </w:rPr>
  </w:style>
  <w:style w:type="paragraph" w:styleId="a5">
    <w:name w:val="Balloon Text"/>
    <w:basedOn w:val="a"/>
    <w:link w:val="Char1"/>
    <w:uiPriority w:val="99"/>
    <w:semiHidden/>
    <w:unhideWhenUsed/>
    <w:rsid w:val="00354721"/>
    <w:rPr>
      <w:sz w:val="18"/>
      <w:szCs w:val="18"/>
    </w:rPr>
  </w:style>
  <w:style w:type="character" w:customStyle="1" w:styleId="Char1">
    <w:name w:val="批注框文本 Char"/>
    <w:basedOn w:val="a0"/>
    <w:link w:val="a5"/>
    <w:uiPriority w:val="99"/>
    <w:semiHidden/>
    <w:rsid w:val="00354721"/>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mChar">
    <w:name w:val="jm Char"/>
    <w:link w:val="jm"/>
    <w:qFormat/>
    <w:locked/>
    <w:rPr>
      <w:rFonts w:ascii="宋体" w:eastAsia="宋体" w:hAnsi="宋体"/>
      <w:sz w:val="22"/>
    </w:rPr>
  </w:style>
  <w:style w:type="paragraph" w:customStyle="1" w:styleId="jm">
    <w:name w:val="jm"/>
    <w:next w:val="a"/>
    <w:link w:val="jmChar"/>
    <w:qFormat/>
    <w:pPr>
      <w:spacing w:before="100" w:beforeAutospacing="1" w:after="100" w:afterAutospacing="1" w:line="480" w:lineRule="auto"/>
    </w:pPr>
    <w:rPr>
      <w:rFonts w:ascii="宋体" w:eastAsia="宋体" w:hAnsi="宋体"/>
      <w:kern w:val="2"/>
      <w:sz w:val="22"/>
      <w:szCs w:val="22"/>
    </w:rPr>
  </w:style>
  <w:style w:type="paragraph" w:styleId="a3">
    <w:name w:val="header"/>
    <w:basedOn w:val="a"/>
    <w:link w:val="Char"/>
    <w:uiPriority w:val="99"/>
    <w:unhideWhenUsed/>
    <w:rsid w:val="00354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4721"/>
    <w:rPr>
      <w:rFonts w:ascii="Calibri" w:eastAsia="宋体" w:hAnsi="Calibri" w:cs="Times New Roman"/>
      <w:kern w:val="2"/>
      <w:sz w:val="18"/>
      <w:szCs w:val="18"/>
    </w:rPr>
  </w:style>
  <w:style w:type="paragraph" w:styleId="a4">
    <w:name w:val="footer"/>
    <w:basedOn w:val="a"/>
    <w:link w:val="Char0"/>
    <w:uiPriority w:val="99"/>
    <w:unhideWhenUsed/>
    <w:rsid w:val="00354721"/>
    <w:pPr>
      <w:tabs>
        <w:tab w:val="center" w:pos="4153"/>
        <w:tab w:val="right" w:pos="8306"/>
      </w:tabs>
      <w:snapToGrid w:val="0"/>
      <w:jc w:val="left"/>
    </w:pPr>
    <w:rPr>
      <w:sz w:val="18"/>
      <w:szCs w:val="18"/>
    </w:rPr>
  </w:style>
  <w:style w:type="character" w:customStyle="1" w:styleId="Char0">
    <w:name w:val="页脚 Char"/>
    <w:basedOn w:val="a0"/>
    <w:link w:val="a4"/>
    <w:uiPriority w:val="99"/>
    <w:rsid w:val="00354721"/>
    <w:rPr>
      <w:rFonts w:ascii="Calibri" w:eastAsia="宋体" w:hAnsi="Calibri" w:cs="Times New Roman"/>
      <w:kern w:val="2"/>
      <w:sz w:val="18"/>
      <w:szCs w:val="18"/>
    </w:rPr>
  </w:style>
  <w:style w:type="paragraph" w:styleId="a5">
    <w:name w:val="Balloon Text"/>
    <w:basedOn w:val="a"/>
    <w:link w:val="Char1"/>
    <w:uiPriority w:val="99"/>
    <w:semiHidden/>
    <w:unhideWhenUsed/>
    <w:rsid w:val="00354721"/>
    <w:rPr>
      <w:sz w:val="18"/>
      <w:szCs w:val="18"/>
    </w:rPr>
  </w:style>
  <w:style w:type="character" w:customStyle="1" w:styleId="Char1">
    <w:name w:val="批注框文本 Char"/>
    <w:basedOn w:val="a0"/>
    <w:link w:val="a5"/>
    <w:uiPriority w:val="99"/>
    <w:semiHidden/>
    <w:rsid w:val="00354721"/>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469</Words>
  <Characters>2678</Characters>
  <Application>Microsoft Office Word</Application>
  <DocSecurity>0</DocSecurity>
  <Lines>22</Lines>
  <Paragraphs>6</Paragraphs>
  <ScaleCrop>false</ScaleCrop>
  <Company>P R C</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陈延光</dc:creator>
  <cp:lastModifiedBy>陈延光</cp:lastModifiedBy>
  <cp:revision>22</cp:revision>
  <cp:lastPrinted>2021-10-18T08:16:00Z</cp:lastPrinted>
  <dcterms:created xsi:type="dcterms:W3CDTF">2021-09-07T01:55:00Z</dcterms:created>
  <dcterms:modified xsi:type="dcterms:W3CDTF">2021-10-19T05:05:00Z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