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科技部关于发布国家重点研发计划“政府间国际科技创新合作”等重点专项2021年度第二批项目申报指南的通知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国科发资〔2021〕76号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各省、自治区、直辖市及计划单列市科技厅（委、局），新疆生产建设兵团科技局，国务院各有关部门科技主管司局，各有关单位：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根据国务院印发的《关于深化中央财政科技计划（专项、基金等）管理改革的方案》（国发〔2014〕64号）的总体部署，按照国家重点研发计划组织管理的相关要求，现将政府间国际科技创新合作重点专项2021年度第二批项目申报指南、战略性科技创新合作重点专项2021年度第二批港澳台项目申报指南予以发布。请根据指南要求组织项目申报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一、项目组织申报工作流程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1. 申报单位根据指南支持方向的研究内容以项目形式组织申报，项目不设任务（或课题）。项目应整体申报，须覆盖相应指南方向的全部考核指标。项目申报单位推荐1名科研人员作为项目负责人。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 国家重点研发计划项目申报评审采取填写预申报书、正式申报书两步进行，具体工作流程如下。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从指南发布日到预申报书受理截止日不少于50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——各推荐单位加强对所推荐的项目申报材料审核把关，按时将推荐项目通过国家科技管理信息系统统一报送。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中国科学技术交流中心在受理项目预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——申报单位在接到中国科学技术交流中心关于进入答辩评审的通知后，通过国家科技管理信息系统填写并提交项目正式申报书。正式申报书受理时间为30天。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——中国科学技术交流中心对进入正式评审的项目申报书进行形式审查，并组织答辩评审。申报项目的负责人通过网络视频进行报告答辩。根据专家评议结果，结合磋商协调情况，选择立项。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二、组织申报的推荐单位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1. 国务院有关部门科技主管司局；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 各省、自治区、直辖市、计划单列市及新疆生产建设兵团科技主管部门；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3. 原工业部门转制成立的行业协会；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4. 纳入科技部试点范围并且评估结果为A类的产业技术创新战略联盟，以及纳入科技部、财政部开展的科技服务业创新发展行业试点联盟。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三、申报资格要求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1. 项目牵头申报单位和参与单位应为中国大陆境内注册的科研院所、高等学校和企业等，具有独立法人资格，注册时间为2020年2月29日前，有较强的科技研发能力和条件，具有良好国际合作基础，运行管理规范。国家机关不得牵头或参与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项目牵头申报单位、项目参与单位以及项目团队成员诚信状况良好，无在惩戒执行期内的科研严重失信行为记录和相关社会领域信用“黑名单”记录。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申报单位同一个项目只能通过单个推荐单位申报，不得多头申报和重复申报。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 项目负责人须具有高级职称或博士学位，1961年1月1日以后出生，每年用于项目的工作时间不少于6个月。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3. 项目负责人原则上应为该项目主体研究思路的提出者和实际主持研究的科技人员。中央和地方各级国家机关的公务人员（包括行使科技计划管理职能的其他人员）不得申报项目。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4. 项目负责人限申报1个项目；国家科技重大专项、国家重点研发计划重点专项、科技创新2030—重大项目的在研项目（含任务或课题）负责人不得牵头申报项目。国家重点研发计划重点专项、科技创新2030—重大项目的在研项目负责人（不含任务或课题负责人）也不得参与申报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项目负责人和项目骨干只能主持或参与1项本专项项目。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对于“政府间国际科技创新合作”重点专项中央财政专项资金预算不超过400万元的项目，与其他重点专项项目（课题）互不查重。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项目负责人、项目骨干的申报项目和国家科技重大专项、国家重点研发计划、科技创新2030—重大项目在研项目总数不得超过2个；国家科技重大专项、国家重点研发计划、科技创新2030—重大项目的在研项目（含任务或课题）负责人不得因申报国家重点研发计划重点专项项目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计划任务书执行期（包括延期后的执行期）到2021年12月31日之前的在研项目（含任务或课题）不在限项范围内。</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5. 特邀咨评委委员不能申报项目；参与重点专项实施方案或本年度项目指南编制的专家，不能申报该重点专项项目。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6. 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7. 申报项目受理后，原则上不能更改申报单位和负责人。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8. 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9. 项目的具体申报要求，详见项目申报指南。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各申报单位在正式提交项目申报书前可利用国家科技管理信息系统（http://service.most.gov.cn）查询相关科研人员承担国家科技重大专项、国家重点研发计划重点专项、科技创新2030—重大项目在研项目（含任务或课题）情况，避免重复申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四、具体申报方式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1. 网上填报。本次申报实行无纸化申请，请各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项目申报单位网上填报预申报书的受理时间为：2021年4月1日8：00至5月21日16：00。申报项目通过首轮评审后，申报单位按要求填报正式申报书，并通过国家科技管理信息系统提交，具体时间和有关要求另行通知。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 组织推荐。请各推荐单位于2021年5月28日16：00前通过国家科技管理信息系统逐项确认推荐项目，并将加盖推荐单位公章的推荐函以电子扫描件上传。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3. 技术咨询电话及邮箱：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010-58882999（中继线），program@istic.ac.cn。</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4. 各重点专项业务咨询电话及邮箱：</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“政府间国际科技创新合作”重点专项：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010-68598010，zfj@cstec.org.cn。</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“战略性科技创新合作”重点专项：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010-68572160，sisticp@cstec.org.cn。</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1.“政府间国际科技创新合作”重点专项2021年度第二批项目申报指南（形式审查条件要求）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2.“战略性科技创新合作”重点专项2021年度第二批港澳台项目申报指南（形式审查条件要求）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080" w:firstLineChars="1900"/>
        <w:textAlignment w:val="auto"/>
        <w:rPr>
          <w:rFonts w:hint="eastAsia" w:ascii="仿宋" w:hAnsi="仿宋" w:eastAsia="仿宋" w:cs="仿宋"/>
          <w:sz w:val="32"/>
          <w:szCs w:val="32"/>
        </w:rPr>
      </w:pPr>
      <w:r>
        <w:rPr>
          <w:rFonts w:hint="eastAsia" w:ascii="仿宋" w:hAnsi="仿宋" w:eastAsia="仿宋" w:cs="仿宋"/>
          <w:sz w:val="32"/>
          <w:szCs w:val="32"/>
        </w:rPr>
        <w:t xml:space="preserve">科技部      </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 w:hAnsi="仿宋" w:eastAsia="仿宋" w:cs="仿宋"/>
          <w:sz w:val="32"/>
          <w:szCs w:val="32"/>
        </w:rPr>
      </w:pPr>
      <w:r>
        <w:rPr>
          <w:rFonts w:hint="eastAsia" w:ascii="仿宋" w:hAnsi="仿宋" w:eastAsia="仿宋" w:cs="仿宋"/>
          <w:sz w:val="32"/>
          <w:szCs w:val="32"/>
        </w:rPr>
        <w:t xml:space="preserve">2021年3月24日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sectPr>
      <w:pgSz w:w="11906" w:h="16838"/>
      <w:pgMar w:top="2098"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872397"/>
    <w:rsid w:val="57BB0559"/>
    <w:rsid w:val="5B9C6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2019-05-16T00:51:00Z</dcterms:created>
  <dc:creator>abc</dc:creator>
  <cp:lastModifiedBy>陈一昊</cp:lastModifiedBy>
  <dcterms:modified xsi:type="dcterms:W3CDTF">2021-03-31T06:45:58Z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