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460" w:lineRule="atLeast"/>
        <w:ind w:right="0"/>
        <w:jc w:val="both"/>
        <w:rPr>
          <w:rFonts w:hint="eastAsia" w:ascii="黑体" w:hAnsi="黑体" w:eastAsia="黑体" w:cs="黑体"/>
          <w:b w:val="0"/>
          <w:bCs w:val="0"/>
          <w:i w:val="0"/>
          <w:iCs w:val="0"/>
          <w:caps w:val="0"/>
          <w:color w:val="000000"/>
          <w:spacing w:val="0"/>
          <w:kern w:val="0"/>
          <w:sz w:val="32"/>
          <w:szCs w:val="32"/>
          <w:shd w:val="clear" w:fill="FFFFFF"/>
          <w:lang w:val="en-US" w:eastAsia="zh-CN" w:bidi="ar"/>
        </w:rPr>
      </w:pPr>
      <w:r>
        <w:rPr>
          <w:rFonts w:hint="eastAsia" w:ascii="黑体" w:hAnsi="黑体" w:eastAsia="黑体" w:cs="黑体"/>
          <w:b w:val="0"/>
          <w:bCs w:val="0"/>
          <w:i w:val="0"/>
          <w:iCs w:val="0"/>
          <w:caps w:val="0"/>
          <w:color w:val="000000"/>
          <w:spacing w:val="0"/>
          <w:kern w:val="0"/>
          <w:sz w:val="32"/>
          <w:szCs w:val="32"/>
          <w:shd w:val="clear" w:fill="FFFFFF"/>
          <w:lang w:val="en-US" w:eastAsia="zh-CN" w:bidi="ar"/>
        </w:rPr>
        <w:t>附件2</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82"/>
        <w:jc w:val="both"/>
        <w:textAlignment w:val="auto"/>
        <w:rPr>
          <w:rStyle w:val="5"/>
          <w:rFonts w:hint="eastAsia" w:ascii="方正小标宋简体" w:hAnsi="方正小标宋简体" w:eastAsia="方正小标宋简体" w:cs="方正小标宋简体"/>
          <w:b w:val="0"/>
          <w:bCs w:val="0"/>
          <w:i w:val="0"/>
          <w:iCs w:val="0"/>
          <w:caps w:val="0"/>
          <w:color w:val="333333"/>
          <w:spacing w:val="0"/>
          <w:sz w:val="44"/>
          <w:szCs w:val="44"/>
          <w:shd w:val="clear" w:fill="FFFFFF"/>
          <w:lang w:val="en-US" w:eastAsia="zh-CN"/>
        </w:rPr>
      </w:pPr>
      <w:r>
        <w:rPr>
          <w:rStyle w:val="5"/>
          <w:rFonts w:hint="eastAsia" w:ascii="方正小标宋简体" w:hAnsi="方正小标宋简体" w:eastAsia="方正小标宋简体" w:cs="方正小标宋简体"/>
          <w:b w:val="0"/>
          <w:bCs w:val="0"/>
          <w:i w:val="0"/>
          <w:iCs w:val="0"/>
          <w:caps w:val="0"/>
          <w:color w:val="333333"/>
          <w:spacing w:val="0"/>
          <w:sz w:val="44"/>
          <w:szCs w:val="44"/>
          <w:shd w:val="clear" w:fill="FFFFFF"/>
          <w:lang w:val="en-US" w:eastAsia="zh-CN"/>
        </w:rPr>
        <w:t>新业态高新技术</w:t>
      </w:r>
      <w:r>
        <w:rPr>
          <w:rFonts w:hint="eastAsia" w:ascii="方正小标宋简体" w:hAnsi="方正小标宋简体" w:eastAsia="方正小标宋简体" w:cs="方正小标宋简体"/>
          <w:b w:val="0"/>
          <w:bCs w:val="0"/>
          <w:i w:val="0"/>
          <w:iCs w:val="0"/>
          <w:caps w:val="0"/>
          <w:color w:val="333333"/>
          <w:spacing w:val="0"/>
          <w:sz w:val="44"/>
          <w:szCs w:val="44"/>
          <w:shd w:val="clear" w:fill="FFFFFF"/>
          <w:lang w:val="en-US" w:eastAsia="zh-CN"/>
        </w:rPr>
        <w:t>技术转移转化服务</w:t>
      </w:r>
      <w:r>
        <w:rPr>
          <w:rStyle w:val="5"/>
          <w:rFonts w:hint="eastAsia" w:ascii="方正小标宋简体" w:hAnsi="方正小标宋简体" w:eastAsia="方正小标宋简体" w:cs="方正小标宋简体"/>
          <w:b w:val="0"/>
          <w:bCs w:val="0"/>
          <w:i w:val="0"/>
          <w:iCs w:val="0"/>
          <w:caps w:val="0"/>
          <w:color w:val="333333"/>
          <w:spacing w:val="0"/>
          <w:sz w:val="44"/>
          <w:szCs w:val="44"/>
          <w:shd w:val="clear" w:fill="FFFFFF"/>
          <w:lang w:val="en-US" w:eastAsia="zh-CN"/>
        </w:rPr>
        <w:t>专业</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82"/>
        <w:jc w:val="both"/>
        <w:textAlignment w:val="auto"/>
        <w:rPr>
          <w:rStyle w:val="5"/>
          <w:rFonts w:hint="eastAsia" w:ascii="方正小标宋简体" w:hAnsi="方正小标宋简体" w:eastAsia="方正小标宋简体" w:cs="方正小标宋简体"/>
          <w:b w:val="0"/>
          <w:bCs w:val="0"/>
          <w:i w:val="0"/>
          <w:iCs w:val="0"/>
          <w:caps w:val="0"/>
          <w:color w:val="333333"/>
          <w:spacing w:val="0"/>
          <w:sz w:val="44"/>
          <w:szCs w:val="44"/>
          <w:shd w:val="clear" w:fill="FFFFFF"/>
        </w:rPr>
      </w:pPr>
      <w:r>
        <w:rPr>
          <w:rStyle w:val="5"/>
          <w:rFonts w:hint="eastAsia" w:ascii="方正小标宋简体" w:hAnsi="方正小标宋简体" w:eastAsia="方正小标宋简体" w:cs="方正小标宋简体"/>
          <w:b w:val="0"/>
          <w:bCs w:val="0"/>
          <w:i w:val="0"/>
          <w:iCs w:val="0"/>
          <w:caps w:val="0"/>
          <w:color w:val="333333"/>
          <w:spacing w:val="0"/>
          <w:sz w:val="44"/>
          <w:szCs w:val="44"/>
          <w:shd w:val="clear" w:fill="FFFFFF"/>
          <w:lang w:val="en-US" w:eastAsia="zh-CN"/>
        </w:rPr>
        <w:t>（副高级及以下）</w:t>
      </w:r>
      <w:r>
        <w:rPr>
          <w:rStyle w:val="5"/>
          <w:rFonts w:hint="eastAsia" w:ascii="方正小标宋简体" w:hAnsi="方正小标宋简体" w:eastAsia="方正小标宋简体" w:cs="方正小标宋简体"/>
          <w:b w:val="0"/>
          <w:bCs w:val="0"/>
          <w:i w:val="0"/>
          <w:iCs w:val="0"/>
          <w:caps w:val="0"/>
          <w:color w:val="333333"/>
          <w:spacing w:val="0"/>
          <w:sz w:val="44"/>
          <w:szCs w:val="44"/>
          <w:shd w:val="clear" w:fill="FFFFFF"/>
        </w:rPr>
        <w:t>资格条件</w:t>
      </w:r>
      <w:r>
        <w:rPr>
          <w:rStyle w:val="5"/>
          <w:rFonts w:hint="eastAsia" w:ascii="方正小标宋简体" w:hAnsi="方正小标宋简体" w:eastAsia="方正小标宋简体" w:cs="方正小标宋简体"/>
          <w:b w:val="0"/>
          <w:bCs w:val="0"/>
          <w:i w:val="0"/>
          <w:iCs w:val="0"/>
          <w:caps w:val="0"/>
          <w:color w:val="333333"/>
          <w:spacing w:val="0"/>
          <w:sz w:val="44"/>
          <w:szCs w:val="44"/>
          <w:shd w:val="clear" w:fill="FFFFFF"/>
          <w:lang w:val="en-US" w:eastAsia="zh-CN"/>
        </w:rPr>
        <w:t>现场审核</w:t>
      </w:r>
      <w:r>
        <w:rPr>
          <w:rStyle w:val="5"/>
          <w:rFonts w:hint="eastAsia" w:ascii="方正小标宋简体" w:hAnsi="方正小标宋简体" w:eastAsia="方正小标宋简体" w:cs="方正小标宋简体"/>
          <w:b w:val="0"/>
          <w:bCs w:val="0"/>
          <w:i w:val="0"/>
          <w:iCs w:val="0"/>
          <w:caps w:val="0"/>
          <w:color w:val="333333"/>
          <w:spacing w:val="0"/>
          <w:sz w:val="44"/>
          <w:szCs w:val="44"/>
          <w:shd w:val="clear" w:fill="FFFFFF"/>
        </w:rPr>
        <w:t>材料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82"/>
        <w:jc w:val="both"/>
        <w:textAlignment w:val="auto"/>
        <w:rPr>
          <w:rStyle w:val="5"/>
          <w:rFonts w:hint="eastAsia" w:ascii="方正小标宋简体" w:hAnsi="方正小标宋简体" w:eastAsia="方正小标宋简体" w:cs="方正小标宋简体"/>
          <w:b w:val="0"/>
          <w:bCs w:val="0"/>
          <w:i w:val="0"/>
          <w:iCs w:val="0"/>
          <w:caps w:val="0"/>
          <w:color w:val="333333"/>
          <w:spacing w:val="0"/>
          <w:sz w:val="44"/>
          <w:szCs w:val="44"/>
          <w:shd w:val="clear" w:fill="FFFFFF"/>
          <w:lang w:val="en-US" w:eastAsia="zh-CN"/>
        </w:rPr>
      </w:pPr>
    </w:p>
    <w:p>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1.申报人员带本人身份证或其他有效身份证件，代送人需提供代送人身份证、申报人员身份证复印件和委托信（函）。</w:t>
      </w:r>
    </w:p>
    <w:p>
      <w:pPr>
        <w:keepNext w:val="0"/>
        <w:keepLines w:val="0"/>
        <w:pageBreakBefore w:val="0"/>
        <w:widowControl/>
        <w:suppressLineNumbers w:val="0"/>
        <w:kinsoku/>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caps w:val="0"/>
          <w:color w:val="auto"/>
          <w:spacing w:val="0"/>
          <w:kern w:val="0"/>
          <w:sz w:val="32"/>
          <w:szCs w:val="32"/>
          <w:shd w:val="clear" w:color="auto" w:fill="FFFFFF"/>
          <w:lang w:eastAsia="zh-CN" w:bidi="ar"/>
        </w:rPr>
        <w:t>2.</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参评学历和学位证书原件及学历验证报告，无法提供证书原件的，需提供档案中的毕业生登记表。</w:t>
      </w:r>
    </w:p>
    <w:p>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caps w:val="0"/>
          <w:color w:val="auto"/>
          <w:spacing w:val="0"/>
          <w:kern w:val="0"/>
          <w:sz w:val="32"/>
          <w:szCs w:val="32"/>
          <w:shd w:val="clear" w:color="auto" w:fill="FFFFFF"/>
          <w:lang w:eastAsia="zh-CN" w:bidi="ar"/>
        </w:rPr>
      </w:pP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shd w:val="clear" w:color="auto" w:fill="FFFFFF"/>
        </w:rPr>
        <w:t>省级技术转移相关培训结业证书原件，</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无法提供证书原件的</w:t>
      </w:r>
      <w:r>
        <w:rPr>
          <w:rFonts w:hint="eastAsia" w:ascii="仿宋_GB2312" w:hAnsi="仿宋_GB2312" w:eastAsia="仿宋_GB2312" w:cs="仿宋_GB2312"/>
          <w:i w:val="0"/>
          <w:caps w:val="0"/>
          <w:color w:val="auto"/>
          <w:spacing w:val="0"/>
          <w:kern w:val="0"/>
          <w:sz w:val="32"/>
          <w:szCs w:val="32"/>
          <w:shd w:val="clear" w:color="auto" w:fill="FFFFFF"/>
          <w:lang w:eastAsia="zh-CN" w:bidi="ar"/>
        </w:rPr>
        <w:t>需提供相关机构证明。</w:t>
      </w:r>
    </w:p>
    <w:p>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i w:val="0"/>
          <w:caps w:val="0"/>
          <w:color w:val="auto"/>
          <w:spacing w:val="0"/>
          <w:kern w:val="0"/>
          <w:sz w:val="32"/>
          <w:szCs w:val="32"/>
          <w:shd w:val="clear" w:color="auto" w:fill="FFFFFF"/>
          <w:lang w:val="en-US" w:eastAsia="zh-CN" w:bidi="ar"/>
        </w:rPr>
      </w:pPr>
      <w:r>
        <w:rPr>
          <w:rFonts w:hint="default" w:ascii="仿宋_GB2312" w:hAnsi="仿宋_GB2312" w:eastAsia="仿宋_GB2312" w:cs="仿宋_GB2312"/>
          <w:i w:val="0"/>
          <w:caps w:val="0"/>
          <w:color w:val="auto"/>
          <w:spacing w:val="0"/>
          <w:kern w:val="0"/>
          <w:sz w:val="32"/>
          <w:szCs w:val="32"/>
          <w:shd w:val="clear" w:color="auto" w:fill="FFFFFF"/>
          <w:lang w:val="en-US" w:eastAsia="zh-CN" w:bidi="ar"/>
        </w:rPr>
        <w:t>4.</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取得的初级或中级职称相关证明材料。</w:t>
      </w:r>
    </w:p>
    <w:p>
      <w:pPr>
        <w:pStyle w:val="2"/>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auto"/>
          <w:spacing w:val="0"/>
          <w:kern w:val="0"/>
          <w:sz w:val="32"/>
          <w:szCs w:val="32"/>
          <w:shd w:val="clear" w:color="auto" w:fill="FFFFFF"/>
          <w:lang w:eastAsia="zh-CN" w:bidi="ar"/>
        </w:rPr>
      </w:pP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5</w:t>
      </w:r>
      <w:r>
        <w:rPr>
          <w:rFonts w:hint="eastAsia" w:ascii="仿宋_GB2312" w:hAnsi="仿宋_GB2312" w:eastAsia="仿宋_GB2312" w:cs="仿宋_GB2312"/>
          <w:i w:val="0"/>
          <w:caps w:val="0"/>
          <w:color w:val="auto"/>
          <w:spacing w:val="0"/>
          <w:kern w:val="0"/>
          <w:sz w:val="32"/>
          <w:szCs w:val="32"/>
          <w:shd w:val="clear" w:color="auto" w:fill="FFFFFF"/>
          <w:lang w:eastAsia="zh-CN" w:bidi="ar"/>
        </w:rPr>
        <w:t>.促成技术交易证明材料：</w:t>
      </w:r>
    </w:p>
    <w:p>
      <w:pPr>
        <w:pStyle w:val="2"/>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b w:val="0"/>
          <w:i w:val="0"/>
          <w:caps w:val="0"/>
          <w:color w:val="auto"/>
          <w:spacing w:val="0"/>
          <w:sz w:val="32"/>
          <w:szCs w:val="32"/>
          <w:shd w:val="clear" w:color="auto" w:fill="FFFFFF"/>
        </w:rPr>
      </w:pPr>
      <w:r>
        <w:rPr>
          <w:rFonts w:hint="eastAsia" w:ascii="仿宋_GB2312" w:hAnsi="仿宋_GB2312" w:eastAsia="仿宋_GB2312" w:cs="仿宋_GB2312"/>
          <w:b w:val="0"/>
          <w:i w:val="0"/>
          <w:caps w:val="0"/>
          <w:color w:val="auto"/>
          <w:spacing w:val="0"/>
          <w:sz w:val="32"/>
          <w:szCs w:val="32"/>
          <w:shd w:val="clear" w:color="auto" w:fill="FFFFFF"/>
        </w:rPr>
        <w:t>①技术经纪人所在单位作为第三方促成技术交易，</w:t>
      </w:r>
      <w:r>
        <w:rPr>
          <w:rFonts w:hint="eastAsia" w:ascii="仿宋_GB2312" w:hAnsi="仿宋_GB2312" w:eastAsia="仿宋_GB2312" w:cs="仿宋_GB2312"/>
          <w:b w:val="0"/>
          <w:i w:val="0"/>
          <w:caps w:val="0"/>
          <w:color w:val="auto"/>
          <w:spacing w:val="0"/>
          <w:sz w:val="32"/>
          <w:szCs w:val="32"/>
          <w:shd w:val="clear" w:color="auto" w:fill="FFFFFF"/>
          <w:lang w:eastAsia="zh-CN"/>
        </w:rPr>
        <w:t>需</w:t>
      </w:r>
      <w:r>
        <w:rPr>
          <w:rFonts w:hint="eastAsia" w:ascii="仿宋_GB2312" w:hAnsi="仿宋_GB2312" w:eastAsia="仿宋_GB2312" w:cs="仿宋_GB2312"/>
          <w:b w:val="0"/>
          <w:i w:val="0"/>
          <w:caps w:val="0"/>
          <w:color w:val="auto"/>
          <w:spacing w:val="0"/>
          <w:sz w:val="32"/>
          <w:szCs w:val="32"/>
          <w:shd w:val="clear" w:color="auto" w:fill="FFFFFF"/>
        </w:rPr>
        <w:t>提交所在单位与合同甲或乙方签订的代理项目合同或技术转移服务协议，并由所在单位出具技术经纪人促成技术交易的证明，加盖单位公章。技术经纪人促成所在单位与其他单位技术交易，</w:t>
      </w:r>
      <w:r>
        <w:rPr>
          <w:rFonts w:hint="eastAsia" w:ascii="仿宋_GB2312" w:hAnsi="仿宋_GB2312" w:eastAsia="仿宋_GB2312" w:cs="仿宋_GB2312"/>
          <w:b w:val="0"/>
          <w:i w:val="0"/>
          <w:caps w:val="0"/>
          <w:color w:val="auto"/>
          <w:spacing w:val="0"/>
          <w:sz w:val="32"/>
          <w:szCs w:val="32"/>
          <w:shd w:val="clear" w:color="auto" w:fill="FFFFFF"/>
          <w:lang w:eastAsia="zh-CN"/>
        </w:rPr>
        <w:t>需</w:t>
      </w:r>
      <w:r>
        <w:rPr>
          <w:rFonts w:hint="eastAsia" w:ascii="仿宋_GB2312" w:hAnsi="仿宋_GB2312" w:eastAsia="仿宋_GB2312" w:cs="仿宋_GB2312"/>
          <w:b w:val="0"/>
          <w:i w:val="0"/>
          <w:caps w:val="0"/>
          <w:color w:val="auto"/>
          <w:spacing w:val="0"/>
          <w:sz w:val="32"/>
          <w:szCs w:val="32"/>
          <w:shd w:val="clear" w:color="auto" w:fill="FFFFFF"/>
        </w:rPr>
        <w:t>由所在单位出具技术经纪人促成技术交易的证明，加盖单位公章；</w:t>
      </w:r>
    </w:p>
    <w:p>
      <w:pPr>
        <w:pStyle w:val="2"/>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b w:val="0"/>
          <w:i w:val="0"/>
          <w:caps w:val="0"/>
          <w:color w:val="auto"/>
          <w:spacing w:val="0"/>
          <w:sz w:val="32"/>
          <w:szCs w:val="32"/>
          <w:shd w:val="clear" w:color="auto" w:fill="FFFFFF"/>
        </w:rPr>
      </w:pPr>
      <w:r>
        <w:rPr>
          <w:rFonts w:hint="eastAsia" w:ascii="仿宋_GB2312" w:hAnsi="仿宋_GB2312" w:eastAsia="仿宋_GB2312" w:cs="仿宋_GB2312"/>
          <w:b w:val="0"/>
          <w:i w:val="0"/>
          <w:caps w:val="0"/>
          <w:color w:val="auto"/>
          <w:spacing w:val="0"/>
          <w:sz w:val="32"/>
          <w:szCs w:val="32"/>
          <w:shd w:val="clear" w:color="auto" w:fill="FFFFFF"/>
        </w:rPr>
        <w:t>②促成签订技术合同文本复印件；</w:t>
      </w:r>
    </w:p>
    <w:p>
      <w:pPr>
        <w:pStyle w:val="2"/>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b w:val="0"/>
          <w:i w:val="0"/>
          <w:caps w:val="0"/>
          <w:color w:val="auto"/>
          <w:spacing w:val="0"/>
          <w:sz w:val="32"/>
          <w:szCs w:val="32"/>
        </w:rPr>
      </w:pPr>
      <w:r>
        <w:rPr>
          <w:rFonts w:hint="eastAsia" w:ascii="仿宋_GB2312" w:hAnsi="仿宋_GB2312" w:eastAsia="仿宋_GB2312" w:cs="仿宋_GB2312"/>
          <w:b w:val="0"/>
          <w:i w:val="0"/>
          <w:caps w:val="0"/>
          <w:color w:val="auto"/>
          <w:spacing w:val="0"/>
          <w:sz w:val="32"/>
          <w:szCs w:val="32"/>
          <w:shd w:val="clear" w:color="auto" w:fill="FFFFFF"/>
        </w:rPr>
        <w:t>③技术合同登记证明复印件；</w:t>
      </w:r>
    </w:p>
    <w:p>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caps w:val="0"/>
          <w:color w:val="auto"/>
          <w:spacing w:val="0"/>
          <w:kern w:val="0"/>
          <w:sz w:val="32"/>
          <w:szCs w:val="32"/>
          <w:shd w:val="clear" w:color="auto" w:fill="FFFFFF"/>
          <w:lang w:eastAsia="zh-CN" w:bidi="ar"/>
        </w:rPr>
      </w:pPr>
      <w:r>
        <w:rPr>
          <w:rFonts w:hint="eastAsia" w:ascii="仿宋_GB2312" w:hAnsi="仿宋_GB2312" w:eastAsia="仿宋_GB2312" w:cs="仿宋_GB2312"/>
          <w:i w:val="0"/>
          <w:caps w:val="0"/>
          <w:color w:val="auto"/>
          <w:spacing w:val="0"/>
          <w:kern w:val="0"/>
          <w:sz w:val="32"/>
          <w:szCs w:val="32"/>
          <w:shd w:val="clear" w:color="auto" w:fill="FFFFFF"/>
          <w:lang w:eastAsia="zh-CN" w:bidi="ar"/>
        </w:rPr>
        <w:t>④技术合同签订时间需在202</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1</w:t>
      </w:r>
      <w:r>
        <w:rPr>
          <w:rFonts w:hint="eastAsia" w:ascii="仿宋_GB2312" w:hAnsi="仿宋_GB2312" w:eastAsia="仿宋_GB2312" w:cs="仿宋_GB2312"/>
          <w:i w:val="0"/>
          <w:caps w:val="0"/>
          <w:color w:val="auto"/>
          <w:spacing w:val="0"/>
          <w:kern w:val="0"/>
          <w:sz w:val="32"/>
          <w:szCs w:val="32"/>
          <w:shd w:val="clear" w:color="auto" w:fill="FFFFFF"/>
          <w:lang w:eastAsia="zh-CN" w:bidi="ar"/>
        </w:rPr>
        <w:t>年</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1月1日</w:t>
      </w:r>
      <w:r>
        <w:rPr>
          <w:rFonts w:hint="eastAsia" w:ascii="仿宋_GB2312" w:hAnsi="仿宋_GB2312" w:eastAsia="仿宋_GB2312" w:cs="仿宋_GB2312"/>
          <w:i w:val="0"/>
          <w:caps w:val="0"/>
          <w:color w:val="auto"/>
          <w:spacing w:val="0"/>
          <w:kern w:val="0"/>
          <w:sz w:val="32"/>
          <w:szCs w:val="32"/>
          <w:shd w:val="clear" w:color="auto" w:fill="FFFFFF"/>
          <w:lang w:eastAsia="zh-CN" w:bidi="ar"/>
        </w:rPr>
        <w:t>-202</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3</w:t>
      </w:r>
      <w:r>
        <w:rPr>
          <w:rFonts w:hint="eastAsia" w:ascii="仿宋_GB2312" w:hAnsi="仿宋_GB2312" w:eastAsia="仿宋_GB2312" w:cs="仿宋_GB2312"/>
          <w:i w:val="0"/>
          <w:caps w:val="0"/>
          <w:color w:val="auto"/>
          <w:spacing w:val="0"/>
          <w:kern w:val="0"/>
          <w:sz w:val="32"/>
          <w:szCs w:val="32"/>
          <w:shd w:val="clear" w:color="auto" w:fill="FFFFFF"/>
          <w:lang w:eastAsia="zh-CN" w:bidi="ar"/>
        </w:rPr>
        <w:t>年</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12月31日</w:t>
      </w:r>
      <w:r>
        <w:rPr>
          <w:rFonts w:hint="eastAsia" w:ascii="仿宋_GB2312" w:hAnsi="仿宋_GB2312" w:eastAsia="仿宋_GB2312" w:cs="仿宋_GB2312"/>
          <w:i w:val="0"/>
          <w:caps w:val="0"/>
          <w:color w:val="auto"/>
          <w:spacing w:val="0"/>
          <w:kern w:val="0"/>
          <w:sz w:val="32"/>
          <w:szCs w:val="32"/>
          <w:shd w:val="clear" w:color="auto" w:fill="FFFFFF"/>
          <w:lang w:eastAsia="zh-CN" w:bidi="ar"/>
        </w:rPr>
        <w:t>期间；</w:t>
      </w:r>
    </w:p>
    <w:p>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Style w:val="5"/>
          <w:rFonts w:hint="eastAsia" w:ascii="方正小标宋简体" w:hAnsi="方正小标宋简体" w:eastAsia="方正小标宋简体" w:cs="方正小标宋简体"/>
          <w:b w:val="0"/>
          <w:bCs w:val="0"/>
          <w:i w:val="0"/>
          <w:iCs w:val="0"/>
          <w:caps w:val="0"/>
          <w:color w:val="333333"/>
          <w:spacing w:val="0"/>
          <w:sz w:val="44"/>
          <w:szCs w:val="44"/>
          <w:shd w:val="clear" w:fill="FFFFFF"/>
        </w:rPr>
      </w:pP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以上材料均需提供原件和一份复印件，原件审核后现场返回，复印件留存。</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I0YjNiYWNlZDRhYzg0YjlkZjFlNzFjYzY1MTExNTcifQ=="/>
  </w:docVars>
  <w:rsids>
    <w:rsidRoot w:val="06ED7816"/>
    <w:rsid w:val="06ED7816"/>
    <w:rsid w:val="23F76A5C"/>
    <w:rsid w:val="6FBEB604"/>
    <w:rsid w:val="732C219A"/>
    <w:rsid w:val="FFEB89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23</TotalTime>
  <ScaleCrop>false</ScaleCrop>
  <LinksUpToDate>false</LinksUpToDate>
  <CharactersWithSpaces>0</CharactersWithSpaces>
  <Application>WPS Office_11.8.2.9864_F1E327BC-269C-435d-A152-05C5408002CA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2023-06-02T11:13:00Z</dcterms:created>
  <dc:creator>火火火</dc:creator>
  <cp:lastModifiedBy>user</cp:lastModifiedBy>
  <cp:lastPrinted>2024-06-26T18:44:00Z</cp:lastPrinted>
  <dcterms:modified xsi:type="dcterms:W3CDTF">2024-06-26T11:07:25Z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2052-11.8.2.9864</vt:lpwstr>
  </property>
  <property fmtid="{D5CDD505-2E9C-101B-9397-08002B2CF9AE}" pid="3" name="ICV">
    <vt:lpwstr>5F2D63299FCA431886254B7AA6A3C2F8_11</vt:lpwstr>
  </property>
</Properties>
</file>