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2017</w:t>
      </w:r>
      <w:r>
        <w:rPr>
          <w:rFonts w:hint="eastAsia" w:ascii="宋体" w:hAnsi="宋体"/>
          <w:b/>
          <w:sz w:val="36"/>
          <w:szCs w:val="36"/>
        </w:rPr>
        <w:t>年吉林省专业技术资格认定表（科技成果转化人员）</w:t>
      </w:r>
    </w:p>
    <w:p>
      <w:pPr>
        <w:spacing w:line="380" w:lineRule="exact"/>
        <w:rPr>
          <w:rFonts w:ascii="宋体"/>
          <w:b/>
          <w:sz w:val="36"/>
          <w:szCs w:val="36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文本框 1" o:spid="_x0000_s1026" type="#_x0000_t202" style="position:absolute;left:0;margin-left:546.75pt;margin-top:75pt;height:351.75pt;width:36pt;mso-position-horizontal-relative:page;mso-position-vertical-relative:page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shape>
        </w:pict>
      </w:r>
      <w:r>
        <w:rPr>
          <w:rFonts w:hint="eastAsia" w:ascii="宋体" w:hAnsi="宋体"/>
          <w:b/>
          <w:sz w:val="24"/>
          <w:szCs w:val="24"/>
        </w:rPr>
        <w:t>工作单位：</w:t>
      </w:r>
      <w:r>
        <w:rPr>
          <w:rFonts w:ascii="宋体" w:hAnsi="宋体"/>
          <w:b/>
          <w:sz w:val="32"/>
          <w:szCs w:val="32"/>
        </w:rPr>
        <w:t xml:space="preserve">                               </w:t>
      </w:r>
      <w:r>
        <w:rPr>
          <w:rFonts w:hint="eastAsia" w:ascii="宋体" w:hAnsi="宋体"/>
          <w:b/>
          <w:sz w:val="24"/>
          <w:szCs w:val="24"/>
        </w:rPr>
        <w:t>评审编号：</w:t>
      </w:r>
    </w:p>
    <w:tbl>
      <w:tblPr>
        <w:tblW w:w="96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939"/>
        <w:gridCol w:w="1030"/>
        <w:gridCol w:w="211"/>
        <w:gridCol w:w="776"/>
        <w:gridCol w:w="571"/>
        <w:gridCol w:w="184"/>
        <w:gridCol w:w="380"/>
        <w:gridCol w:w="713"/>
        <w:gridCol w:w="573"/>
        <w:gridCol w:w="846"/>
        <w:gridCol w:w="1643"/>
        <w:gridCol w:w="238"/>
        <w:gridCol w:w="487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9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31680" w:rightChars="-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FF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color w:val="FF0000"/>
                <w:sz w:val="24"/>
                <w:szCs w:val="24"/>
              </w:rPr>
              <w:t>彩色打印</w:t>
            </w:r>
            <w:r>
              <w:rPr>
                <w:rFonts w:ascii="仿宋" w:hAnsi="仿宋" w:eastAsia="仿宋" w:cs="仿宋_GB2312"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19" w:hRule="exac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曾用名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拟评审专业技术资格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00" w:hRule="atLeast"/>
        </w:trPr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现从事专业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现聘任专业技术职务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15" w:hRule="atLeast"/>
        </w:trPr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受聘时间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080" w:hRule="atLeast"/>
        </w:trPr>
        <w:tc>
          <w:tcPr>
            <w:tcW w:w="21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科技成果转化类别</w:t>
            </w:r>
          </w:p>
        </w:tc>
        <w:tc>
          <w:tcPr>
            <w:tcW w:w="191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评聘级别</w:t>
            </w:r>
          </w:p>
        </w:tc>
        <w:tc>
          <w:tcPr>
            <w:tcW w:w="248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类别</w:t>
            </w:r>
          </w:p>
        </w:tc>
        <w:tc>
          <w:tcPr>
            <w:tcW w:w="31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93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专业技术职务任职经历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196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近三年成果转化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</w:trPr>
        <w:tc>
          <w:tcPr>
            <w:tcW w:w="1969" w:type="dxa"/>
            <w:gridSpan w:val="2"/>
            <w:textDirection w:val="lrTb"/>
            <w:vAlign w:val="center"/>
          </w:tcPr>
          <w:p>
            <w:pPr>
              <w:spacing w:line="300" w:lineRule="exact"/>
              <w:ind w:left="-84" w:leftChars="-40" w:right="-79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项目</w:t>
            </w:r>
            <w:r>
              <w:rPr>
                <w:rFonts w:hint="eastAsia" w:eastAsia="仿宋_GB2312"/>
                <w:sz w:val="24"/>
                <w:lang w:eastAsia="zh-CN"/>
              </w:rPr>
              <w:t>名称、</w:t>
            </w:r>
            <w:r>
              <w:rPr>
                <w:rFonts w:hint="eastAsia" w:eastAsia="仿宋_GB2312"/>
                <w:color w:val="000000"/>
                <w:sz w:val="24"/>
              </w:rPr>
              <w:t>参与方式、名次</w:t>
            </w:r>
          </w:p>
        </w:tc>
        <w:tc>
          <w:tcPr>
            <w:tcW w:w="2835" w:type="dxa"/>
            <w:gridSpan w:val="6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获何</w:t>
            </w:r>
            <w:r>
              <w:rPr>
                <w:rFonts w:hint="eastAsia" w:eastAsia="仿宋_GB2312"/>
                <w:sz w:val="24"/>
              </w:rPr>
              <w:t>技术成果（</w:t>
            </w:r>
            <w:r>
              <w:rPr>
                <w:rFonts w:eastAsia="仿宋_GB2312"/>
                <w:sz w:val="24"/>
              </w:rPr>
              <w:t>专利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  <w:lang w:eastAsia="zh-CN"/>
              </w:rPr>
              <w:t>药品批号</w:t>
            </w:r>
            <w:r>
              <w:rPr>
                <w:rFonts w:eastAsia="仿宋_GB2312"/>
                <w:sz w:val="24"/>
              </w:rPr>
              <w:t>等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3300" w:type="dxa"/>
            <w:gridSpan w:val="4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转化</w:t>
            </w:r>
            <w:r>
              <w:rPr>
                <w:rFonts w:hint="eastAsia" w:eastAsia="仿宋_GB2312"/>
                <w:sz w:val="24"/>
                <w:lang w:eastAsia="zh-CN"/>
              </w:rPr>
              <w:t>时间及</w:t>
            </w:r>
            <w:r>
              <w:rPr>
                <w:rFonts w:hint="eastAsia" w:eastAsia="仿宋_GB2312"/>
                <w:sz w:val="24"/>
              </w:rPr>
              <w:t>方式（研发、转让、投资、引进等）</w:t>
            </w:r>
          </w:p>
        </w:tc>
        <w:tc>
          <w:tcPr>
            <w:tcW w:w="1536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转化效益（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技术性收入</w:t>
            </w:r>
            <w:r>
              <w:rPr>
                <w:rFonts w:hint="eastAsia" w:eastAsia="仿宋_GB2312"/>
                <w:color w:val="000000"/>
                <w:sz w:val="24"/>
              </w:rPr>
              <w:t>、利税）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单位公示情况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1" w:hRule="exact"/>
        </w:trPr>
        <w:tc>
          <w:tcPr>
            <w:tcW w:w="964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ind w:firstLine="316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我单位已按照《吉林省专业技术资格评审综合情况（公示）表》进行公示，接受群众监督，公示期为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个工作日。无异议。同意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同志参评。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单位负责人：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行政职务：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单位考评机构纪检人员签字：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单位综合考核评价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ind w:firstLine="31680" w:firstLineChars="1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同志参加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（职务）评审。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考评机构单位领导签字：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考评机构人事干部签字：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考评机构专家人员签字：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考评机构纪检人员签字：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680" w:firstLineChars="2600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7927" w:tblpY="-748"/>
        <w:tblW w:w="3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6"/>
        <w:gridCol w:w="447"/>
        <w:gridCol w:w="447"/>
        <w:gridCol w:w="545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事业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省直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县市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市州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8" w:hRule="atLeast"/>
        </w:trPr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正常</w:t>
            </w:r>
          </w:p>
        </w:tc>
        <w:tc>
          <w:tcPr>
            <w:tcW w:w="447" w:type="dxa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破格</w:t>
            </w:r>
          </w:p>
        </w:tc>
        <w:tc>
          <w:tcPr>
            <w:tcW w:w="545" w:type="dxa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31680" w:leftChars="-17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同级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改职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楷体_GB2312"/>
          <w:b/>
          <w:bCs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 w:cs="楷体_GB2312"/>
          <w:b/>
          <w:bCs/>
          <w:sz w:val="24"/>
          <w:szCs w:val="24"/>
        </w:rPr>
        <w:t>申报审核情况</w:t>
      </w:r>
    </w:p>
    <w:tbl>
      <w:tblPr>
        <w:tblW w:w="96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4782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2224" w:hRule="atLeast"/>
          <w:jc w:val="center"/>
        </w:trPr>
        <w:tc>
          <w:tcPr>
            <w:tcW w:w="4782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主管部门审核意见：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1680" w:firstLineChars="1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68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87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县（市、区）人力资源和社会保障部门审核意见：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idowControl/>
              <w:ind w:firstLine="31680" w:firstLineChars="1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2325" w:hRule="atLeast"/>
          <w:jc w:val="center"/>
        </w:trPr>
        <w:tc>
          <w:tcPr>
            <w:tcW w:w="4782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市（州）人力资源和社会保障部门审核意见：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ind w:firstLine="3168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68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876" w:type="dxa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省人力资源和社会保障厅专业技术人员管理处审核意见：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widowControl/>
              <w:ind w:firstLine="3168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idowControl/>
              <w:ind w:firstLine="3168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vanish/>
          <w:sz w:val="24"/>
          <w:szCs w:val="24"/>
        </w:rPr>
      </w:pPr>
    </w:p>
    <w:p>
      <w:pPr>
        <w:tabs>
          <w:tab w:val="left" w:pos="255"/>
        </w:tabs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评审委员会办事机构审核意见</w:t>
      </w:r>
    </w:p>
    <w:tbl>
      <w:tblPr>
        <w:tblW w:w="96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9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2070" w:hRule="atLeast"/>
          <w:jc w:val="center"/>
        </w:trPr>
        <w:tc>
          <w:tcPr>
            <w:tcW w:w="9678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评委会办事机构审核意见：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认定类别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评委会日常办事机构（公章）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评审委员会评审及核准机关意见</w:t>
      </w:r>
    </w:p>
    <w:tbl>
      <w:tblPr>
        <w:tblW w:w="96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8" w:type="dxa"/>
          <w:right w:w="108" w:type="dxa"/>
        </w:tblCellMar>
      </w:tblPr>
      <w:tblGrid>
        <w:gridCol w:w="1246"/>
        <w:gridCol w:w="1629"/>
        <w:gridCol w:w="1102"/>
        <w:gridCol w:w="1469"/>
        <w:gridCol w:w="1102"/>
        <w:gridCol w:w="1217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46" w:type="dxa"/>
            <w:vMerge w:val="restart"/>
            <w:tcBorders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评审委员会意见</w:t>
            </w:r>
          </w:p>
        </w:tc>
        <w:tc>
          <w:tcPr>
            <w:tcW w:w="162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总人数</w:t>
            </w:r>
          </w:p>
        </w:tc>
        <w:tc>
          <w:tcPr>
            <w:tcW w:w="110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参加人数</w:t>
            </w:r>
          </w:p>
        </w:tc>
        <w:tc>
          <w:tcPr>
            <w:tcW w:w="5695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表决结果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246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赞成人数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反对人数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46" w:type="dxa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26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top"/>
          </w:tcPr>
          <w:p>
            <w:pPr>
              <w:spacing w:line="300" w:lineRule="exact"/>
              <w:ind w:right="31680" w:rightChars="-38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right="31680" w:rightChars="-3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</w:t>
            </w:r>
          </w:p>
          <w:p>
            <w:pPr>
              <w:spacing w:line="300" w:lineRule="exact"/>
              <w:ind w:left="31680" w:leftChars="-40" w:right="316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300" w:lineRule="exact"/>
              <w:ind w:right="31680" w:rightChars="-3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评审委员会主任签章：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300" w:lineRule="exact"/>
              <w:ind w:right="31680" w:rightChars="-38" w:firstLine="31680" w:firstLineChars="2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spacing w:line="300" w:lineRule="exact"/>
              <w:ind w:right="316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246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府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部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门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准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</w:t>
            </w:r>
          </w:p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见</w:t>
            </w:r>
          </w:p>
        </w:tc>
        <w:tc>
          <w:tcPr>
            <w:tcW w:w="8426" w:type="dxa"/>
            <w:gridSpan w:val="6"/>
            <w:tcBorders>
              <w:left w:val="single" w:color="auto" w:sz="6" w:space="0"/>
            </w:tcBorders>
            <w:vAlign w:val="bottom"/>
          </w:tcPr>
          <w:p>
            <w:pPr>
              <w:spacing w:line="300" w:lineRule="exact"/>
              <w:ind w:left="31680" w:leftChars="-40" w:right="316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00" w:lineRule="exact"/>
              <w:ind w:left="31680" w:leftChars="-40" w:right="316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负责人签章：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left="31680" w:leftChars="-40" w:right="316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44"/>
          <w:szCs w:val="44"/>
        </w:rPr>
      </w:pPr>
    </w:p>
    <w:sectPr>
      <w:footerReference r:id="rId4" w:type="default"/>
      <w:footerReference r:id="rId5" w:type="even"/>
      <w:pgSz w:w="11906" w:h="16838"/>
      <w:pgMar w:top="737" w:right="1134" w:bottom="1021" w:left="1134" w:header="28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4819"/>
        <w:tab w:val="right" w:pos="9638"/>
        <w:tab w:val="clear" w:pos="4153"/>
        <w:tab w:val="clear" w:pos="8306"/>
      </w:tabs>
    </w:pPr>
    <w:r>
      <w:tab/>
    </w:r>
    <w:r>
      <w:t>1</w:t>
    </w:r>
    <w:r>
      <w:tab/>
    </w:r>
    <w:r>
      <w:rPr>
        <w:rFonts w:hint="eastAsia"/>
      </w:rPr>
      <w:t>吉林省人力资源和社会保障厅制表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t xml:space="preserve">                                                      2                      </w:t>
    </w:r>
    <w:r>
      <w:rPr>
        <w:rFonts w:hint="eastAsia"/>
      </w:rPr>
      <w:t>吉林省人力资源和社会保障厅制表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226</Words>
  <Characters>1294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2016-05-16T03:28:00Z</dcterms:created>
  <dc:creator>徐培鑫</dc:creator>
  <cp:lastModifiedBy>llll</cp:lastModifiedBy>
  <cp:lastPrinted>2016-05-19T02:17:00Z</cp:lastPrinted>
  <dcterms:modified xsi:type="dcterms:W3CDTF">2017-10-12T07:58:30Z</dcterms:modified>
  <dc:title>2017年吉林省专业技术资格认定表（科技成果转化人员）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