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1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1"/>
        <w:gridCol w:w="274"/>
        <w:gridCol w:w="1082"/>
        <w:gridCol w:w="908"/>
        <w:gridCol w:w="362"/>
        <w:gridCol w:w="1059"/>
        <w:gridCol w:w="1134"/>
        <w:gridCol w:w="1134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4" w:hRule="atLeast"/>
          <w:jc w:val="center"/>
        </w:trPr>
        <w:tc>
          <w:tcPr>
            <w:tcW w:w="1375" w:type="dxa"/>
            <w:gridSpan w:val="2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7555" w:type="dxa"/>
            <w:gridSpan w:val="7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75" w:type="dxa"/>
            <w:gridSpan w:val="2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姓   名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民  族</w:t>
            </w:r>
          </w:p>
        </w:tc>
        <w:tc>
          <w:tcPr>
            <w:tcW w:w="1876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75" w:type="dxa"/>
            <w:gridSpan w:val="2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电  话</w:t>
            </w:r>
          </w:p>
        </w:tc>
        <w:tc>
          <w:tcPr>
            <w:tcW w:w="1876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所在部门及职务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手  机</w:t>
            </w:r>
          </w:p>
        </w:tc>
        <w:tc>
          <w:tcPr>
            <w:tcW w:w="1876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6" w:hRule="atLeast"/>
          <w:jc w:val="center"/>
        </w:trPr>
        <w:tc>
          <w:tcPr>
            <w:tcW w:w="1101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从 事</w:t>
            </w:r>
          </w:p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知识产权教学或其他相关工作经历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01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626" w:type="dxa"/>
            <w:gridSpan w:val="4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3" w:type="dxa"/>
            <w:gridSpan w:val="4"/>
            <w:vMerge w:val="restart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 xml:space="preserve">                   </w:t>
            </w:r>
          </w:p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 xml:space="preserve">                      </w:t>
            </w:r>
          </w:p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（单位盖章）</w:t>
            </w:r>
          </w:p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 xml:space="preserve">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01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电  话</w:t>
            </w:r>
          </w:p>
        </w:tc>
        <w:tc>
          <w:tcPr>
            <w:tcW w:w="2626" w:type="dxa"/>
            <w:gridSpan w:val="4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3" w:type="dxa"/>
            <w:gridSpan w:val="4"/>
            <w:vMerge w:val="continue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01" w:type="dxa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传  真</w:t>
            </w:r>
          </w:p>
        </w:tc>
        <w:tc>
          <w:tcPr>
            <w:tcW w:w="2626" w:type="dxa"/>
            <w:gridSpan w:val="4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3" w:type="dxa"/>
            <w:gridSpan w:val="4"/>
            <w:vMerge w:val="continue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备  注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pStyle w:val="11"/>
              <w:widowControl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2017年吉林省企业知识产权总监培训班报名表</w:t>
      </w:r>
    </w:p>
    <w:p>
      <w:pPr>
        <w:adjustRightInd/>
        <w:snapToGrid/>
        <w:spacing w:before="0" w:beforeAutospacing="0" w:after="0" w:afterAutospacing="0" w:line="240" w:lineRule="auto"/>
        <w:ind w:left="0" w:leftChars="0" w:right="0"/>
        <w:textAlignment w:val="auto"/>
        <w:outlineLvl w:val="9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nhideWhenUsed/>
    <w:uiPriority w:val="1"/>
  </w:style>
  <w:style w:type="paragraph" w:styleId="2">
    <w:name w:val="Body Text Indent"/>
    <w:basedOn w:val="1"/>
    <w:semiHidden/>
    <w:unhideWhenUsed/>
    <w:uiPriority w:val="0"/>
    <w:pPr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7"/>
    <w:next w:val="7"/>
    <w:link w:val="5"/>
    <w:uiPriority w:val="0"/>
    <w:pPr>
      <w:spacing w:line="240" w:lineRule="atLeast"/>
      <w:ind w:left="420" w:firstLine="420"/>
      <w:jc w:val="left"/>
    </w:pPr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styleId="8">
    <w:name w:val="Strong"/>
    <w:basedOn w:val="5"/>
    <w:qFormat/>
    <w:uiPriority w:val="22"/>
    <w:rPr>
      <w:b/>
      <w:bCs/>
    </w:rPr>
  </w:style>
  <w:style w:type="character" w:styleId="9">
    <w:name w:val="page number"/>
    <w:basedOn w:val="5"/>
    <w:semiHidden/>
    <w:unhideWhenUsed/>
    <w:uiPriority w:val="0"/>
    <w:rPr/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paragraph" w:customStyle="1" w:styleId="11">
    <w:name w:val="p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pple-converted-space"/>
    <w:basedOn w:val="5"/>
    <w:uiPriority w:val="0"/>
    <w:rPr/>
  </w:style>
  <w:style w:type="character" w:customStyle="1" w:styleId="14">
    <w:name w:val="页眉 Char"/>
    <w:basedOn w:val="5"/>
    <w:link w:val="4"/>
    <w:uiPriority w:val="99"/>
    <w:rPr>
      <w:sz w:val="18"/>
      <w:szCs w:val="18"/>
    </w:rPr>
  </w:style>
  <w:style w:type="character" w:customStyle="1" w:styleId="15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115</Words>
  <Characters>658</Characters>
  <Lines>5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2017-10-19T06:01:00Z</dcterms:created>
  <dc:creator>Sky123.Org</dc:creator>
  <cp:lastModifiedBy>dell</cp:lastModifiedBy>
  <cp:lastPrinted>2017-10-23T05:56:00Z</cp:lastPrinted>
  <dcterms:modified xsi:type="dcterms:W3CDTF">2017-10-23T07:06:18Z</dcterms:modified>
  <dc:title>关于举办2017年吉林省企业知识产权总监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